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545" w:rsidRDefault="00957545" w:rsidP="001F69B7">
      <w:pPr>
        <w:pStyle w:val="a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Выполнение соглашения о сотрудничестве между Правительством Брянской области и проектной компанией РОСНАНО ООО «ПЭТ-Технолоджи» при реализации инвестиционного проекта «Создание диагностического центра позитронно-эмиссионной и компьютерной томографии в Брянской области»</w:t>
      </w:r>
    </w:p>
    <w:p w:rsidR="00957545" w:rsidRDefault="00957545" w:rsidP="00316762">
      <w:pPr>
        <w:pStyle w:val="a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957545" w:rsidRDefault="00957545" w:rsidP="00316762">
      <w:pPr>
        <w:pStyle w:val="a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02177">
        <w:rPr>
          <w:sz w:val="28"/>
          <w:szCs w:val="28"/>
        </w:rPr>
        <w:t>В 2011 году на</w:t>
      </w:r>
      <w:r w:rsidRPr="00702177">
        <w:rPr>
          <w:rFonts w:ascii="Tahoma" w:hAnsi="Tahoma" w:cs="Tahoma"/>
          <w:sz w:val="28"/>
          <w:szCs w:val="28"/>
        </w:rPr>
        <w:t xml:space="preserve"> </w:t>
      </w:r>
      <w:r w:rsidRPr="00702177">
        <w:rPr>
          <w:sz w:val="28"/>
          <w:szCs w:val="28"/>
        </w:rPr>
        <w:t xml:space="preserve">IV Международном форуме по нанотехнологиям было подписано Соглашение с ОАО «РОСНАНО», которым предусмотрено создание в России сети центров позитронно-эмиссионной томографии. </w:t>
      </w:r>
    </w:p>
    <w:p w:rsidR="00957545" w:rsidRPr="00B60A1B" w:rsidRDefault="00957545" w:rsidP="00316762">
      <w:pPr>
        <w:pStyle w:val="a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60A1B">
        <w:rPr>
          <w:sz w:val="28"/>
        </w:rPr>
        <w:t>Проект</w:t>
      </w:r>
      <w:r>
        <w:rPr>
          <w:sz w:val="28"/>
        </w:rPr>
        <w:t>ом</w:t>
      </w:r>
      <w:r w:rsidRPr="00B60A1B">
        <w:rPr>
          <w:sz w:val="28"/>
        </w:rPr>
        <w:t xml:space="preserve"> предусм</w:t>
      </w:r>
      <w:r>
        <w:rPr>
          <w:sz w:val="28"/>
        </w:rPr>
        <w:t>отрено</w:t>
      </w:r>
      <w:r w:rsidRPr="00B60A1B">
        <w:rPr>
          <w:sz w:val="28"/>
        </w:rPr>
        <w:t xml:space="preserve"> создание пяти центров позитронно-эмиссионной томографии (ПЭТ-центров) — в Уфе, Орле, Липецке, Брянске и Тамбове.</w:t>
      </w:r>
    </w:p>
    <w:p w:rsidR="00957545" w:rsidRDefault="00957545" w:rsidP="00316762">
      <w:pPr>
        <w:pStyle w:val="a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02177">
        <w:rPr>
          <w:sz w:val="28"/>
          <w:szCs w:val="28"/>
        </w:rPr>
        <w:t xml:space="preserve">В соответствии с пунктом 3.8 протокола совещания у Губернатора Брянской области по итогам официального визита делегации ОАО «РОСНАНО» во главе с Председателем Правления ОАО «РОСНАНО» А.Б.Чубайсом в Брянскую область и обсуждения направлений дальнейшего сотрудничества ОАО «РОСНАНО» и Фонда инфраструктурных и образовательных программ с Брянской областью от 17 февраля 2012 года решено </w:t>
      </w:r>
      <w:r>
        <w:rPr>
          <w:sz w:val="28"/>
          <w:szCs w:val="28"/>
        </w:rPr>
        <w:t>подписать</w:t>
      </w:r>
      <w:r w:rsidRPr="00702177">
        <w:rPr>
          <w:sz w:val="28"/>
          <w:szCs w:val="28"/>
        </w:rPr>
        <w:t xml:space="preserve"> соглашение с ООО «ПЭТ-Технолоджи» о сотрудничестве при реализации инвестиционного проекта «Создание диагностического центра позитронно-эмиссионной и компьютерной томографии в Брянской области».</w:t>
      </w:r>
    </w:p>
    <w:p w:rsidR="00957545" w:rsidRDefault="00957545" w:rsidP="00316762">
      <w:pPr>
        <w:ind w:firstLine="709"/>
        <w:jc w:val="both"/>
        <w:rPr>
          <w:sz w:val="28"/>
          <w:szCs w:val="28"/>
        </w:rPr>
      </w:pPr>
      <w:r w:rsidRPr="00702177">
        <w:rPr>
          <w:sz w:val="28"/>
          <w:szCs w:val="28"/>
        </w:rPr>
        <w:t>В рамках реализации проекта по созданию центра позитронно-эмиссионной и компьютерной томографии на территории Брянской области 22 марта 2012 года подписано инвестиционное соглашение</w:t>
      </w:r>
      <w:r>
        <w:rPr>
          <w:sz w:val="28"/>
          <w:szCs w:val="28"/>
        </w:rPr>
        <w:t xml:space="preserve"> № ДС-11</w:t>
      </w:r>
      <w:r w:rsidRPr="00702177">
        <w:rPr>
          <w:sz w:val="28"/>
          <w:szCs w:val="28"/>
        </w:rPr>
        <w:t xml:space="preserve"> с проектной компанией ОАО «РОСНАНО» ООО «ПЭТ – Технолоджи». </w:t>
      </w:r>
    </w:p>
    <w:p w:rsidR="00957545" w:rsidRDefault="00957545" w:rsidP="00316762">
      <w:pPr>
        <w:ind w:firstLine="709"/>
        <w:jc w:val="both"/>
        <w:rPr>
          <w:sz w:val="28"/>
          <w:szCs w:val="28"/>
        </w:rPr>
      </w:pPr>
      <w:r w:rsidRPr="00702177">
        <w:rPr>
          <w:sz w:val="28"/>
          <w:szCs w:val="28"/>
        </w:rPr>
        <w:t xml:space="preserve">30 апреля 2012 года состоялся конкурс по продаже права на заключение договора аренды земельного участка площадью 1905 кв.м, расположенного по адресу: г.Брянск, пр. Ст.Димитрова, д.96 для строительства ПЭТ/КТ центра. Победителем конкурса признано ООО «ПЭТ – Технолоджи». </w:t>
      </w:r>
    </w:p>
    <w:p w:rsidR="00957545" w:rsidRPr="00A428D0" w:rsidRDefault="00957545" w:rsidP="00D83D9E">
      <w:pPr>
        <w:ind w:firstLine="708"/>
        <w:jc w:val="both"/>
        <w:rPr>
          <w:sz w:val="28"/>
          <w:szCs w:val="28"/>
        </w:rPr>
      </w:pPr>
      <w:r w:rsidRPr="00A428D0">
        <w:rPr>
          <w:sz w:val="28"/>
          <w:szCs w:val="28"/>
        </w:rPr>
        <w:t>Принято решение о размещении в Брянской области</w:t>
      </w:r>
      <w:r>
        <w:rPr>
          <w:sz w:val="28"/>
          <w:szCs w:val="28"/>
        </w:rPr>
        <w:t xml:space="preserve"> п</w:t>
      </w:r>
      <w:r w:rsidRPr="00A428D0">
        <w:rPr>
          <w:sz w:val="28"/>
          <w:szCs w:val="28"/>
        </w:rPr>
        <w:t>ервого в России диагностического ПЭТ/КТ-центра на базе передвижных (мобильных) модулей в контейнерном исполнении.</w:t>
      </w:r>
    </w:p>
    <w:p w:rsidR="00957545" w:rsidRDefault="00957545" w:rsidP="007021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Разработан бизнес-план инвестиционного проекта </w:t>
      </w:r>
      <w:r w:rsidRPr="00702177">
        <w:rPr>
          <w:sz w:val="28"/>
          <w:szCs w:val="28"/>
        </w:rPr>
        <w:t>«Создание диагностического центра позитронно-эмиссионной и компьютерной томографии в Брянской области»</w:t>
      </w:r>
      <w:r>
        <w:rPr>
          <w:sz w:val="28"/>
          <w:szCs w:val="28"/>
        </w:rPr>
        <w:t>, проект включен в реестр инвестиционных проектов Брянской области.</w:t>
      </w:r>
    </w:p>
    <w:p w:rsidR="00957545" w:rsidRPr="00A428D0" w:rsidRDefault="00957545" w:rsidP="007021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</w:t>
      </w:r>
      <w:r w:rsidRPr="00A428D0">
        <w:rPr>
          <w:sz w:val="28"/>
          <w:szCs w:val="28"/>
        </w:rPr>
        <w:t>на площадке земельного участка</w:t>
      </w:r>
      <w:r>
        <w:rPr>
          <w:sz w:val="28"/>
          <w:szCs w:val="28"/>
        </w:rPr>
        <w:t xml:space="preserve"> ведутся </w:t>
      </w:r>
      <w:r w:rsidRPr="00A428D0">
        <w:rPr>
          <w:sz w:val="28"/>
          <w:szCs w:val="28"/>
        </w:rPr>
        <w:t>строительн</w:t>
      </w:r>
      <w:r>
        <w:rPr>
          <w:sz w:val="28"/>
          <w:szCs w:val="28"/>
        </w:rPr>
        <w:t>ые работы. По состоянию на 08.04.2015</w:t>
      </w:r>
      <w:r w:rsidRPr="00A428D0">
        <w:rPr>
          <w:sz w:val="28"/>
          <w:szCs w:val="28"/>
        </w:rPr>
        <w:t>г. проведены следующие работы:</w:t>
      </w:r>
    </w:p>
    <w:p w:rsidR="00957545" w:rsidRPr="00A428D0" w:rsidRDefault="00957545" w:rsidP="007021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A428D0">
        <w:rPr>
          <w:sz w:val="28"/>
          <w:szCs w:val="28"/>
        </w:rPr>
        <w:t>роизведена выемка грунта по всей площади земельного участка, грунт вывезен с площадки;</w:t>
      </w:r>
    </w:p>
    <w:p w:rsidR="00957545" w:rsidRPr="00A428D0" w:rsidRDefault="00957545" w:rsidP="007021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площадка выровнена</w:t>
      </w:r>
      <w:r w:rsidRPr="00A428D0">
        <w:rPr>
          <w:sz w:val="28"/>
          <w:szCs w:val="28"/>
        </w:rPr>
        <w:t xml:space="preserve"> «под горизонт» с учетом естественных уклонов;</w:t>
      </w:r>
    </w:p>
    <w:p w:rsidR="00957545" w:rsidRPr="00A428D0" w:rsidRDefault="00957545" w:rsidP="007021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проведены работы по заливке</w:t>
      </w:r>
      <w:r w:rsidRPr="00A428D0">
        <w:rPr>
          <w:sz w:val="28"/>
          <w:szCs w:val="28"/>
        </w:rPr>
        <w:t xml:space="preserve"> облегченного фундамента из армированного бетона;</w:t>
      </w:r>
    </w:p>
    <w:p w:rsidR="00957545" w:rsidRDefault="00957545" w:rsidP="007021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проложены необходимые по проекту инженерные сети и коммуникации </w:t>
      </w:r>
      <w:r w:rsidRPr="00A428D0">
        <w:rPr>
          <w:sz w:val="28"/>
          <w:szCs w:val="28"/>
        </w:rPr>
        <w:t>(водоснабжение, канализация</w:t>
      </w:r>
      <w:r>
        <w:rPr>
          <w:sz w:val="28"/>
          <w:szCs w:val="28"/>
        </w:rPr>
        <w:t>);</w:t>
      </w:r>
    </w:p>
    <w:p w:rsidR="00957545" w:rsidRDefault="00957545" w:rsidP="007021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проводятся работы по усилению дорожного полотна для доставки модулей (60 тонн);</w:t>
      </w:r>
    </w:p>
    <w:p w:rsidR="00957545" w:rsidRPr="00A428D0" w:rsidRDefault="00957545" w:rsidP="007021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смонтирована и размещена трансформаторная подстанция.</w:t>
      </w:r>
    </w:p>
    <w:p w:rsidR="00957545" w:rsidRDefault="00957545" w:rsidP="007021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подготовки основания, </w:t>
      </w:r>
      <w:r w:rsidRPr="00A428D0">
        <w:rPr>
          <w:sz w:val="28"/>
          <w:szCs w:val="28"/>
        </w:rPr>
        <w:t>планируются работы по асфальтированию площадки, устройству пешеходных зон (тротуарная плитка, бордюры, пандусы для маломобильных групп населения), благоустройству территории.</w:t>
      </w:r>
    </w:p>
    <w:p w:rsidR="00957545" w:rsidRPr="00702177" w:rsidRDefault="00957545" w:rsidP="00316762">
      <w:pPr>
        <w:ind w:firstLine="709"/>
        <w:jc w:val="both"/>
        <w:rPr>
          <w:sz w:val="28"/>
          <w:szCs w:val="28"/>
        </w:rPr>
      </w:pPr>
    </w:p>
    <w:p w:rsidR="00957545" w:rsidRDefault="00957545" w:rsidP="00316762">
      <w:pPr>
        <w:jc w:val="both"/>
        <w:rPr>
          <w:sz w:val="28"/>
          <w:szCs w:val="28"/>
        </w:rPr>
      </w:pPr>
      <w:r w:rsidRPr="00D24C6A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342.75pt">
            <v:imagedata r:id="rId4" o:title=""/>
          </v:shape>
        </w:pict>
      </w:r>
    </w:p>
    <w:p w:rsidR="00957545" w:rsidRDefault="00957545" w:rsidP="00316762">
      <w:pPr>
        <w:jc w:val="both"/>
        <w:rPr>
          <w:sz w:val="28"/>
          <w:szCs w:val="28"/>
        </w:rPr>
      </w:pPr>
    </w:p>
    <w:p w:rsidR="00957545" w:rsidRDefault="00957545" w:rsidP="00316762">
      <w:pPr>
        <w:jc w:val="both"/>
        <w:rPr>
          <w:sz w:val="28"/>
          <w:szCs w:val="28"/>
        </w:rPr>
      </w:pPr>
      <w:r w:rsidRPr="00D24C6A">
        <w:rPr>
          <w:sz w:val="28"/>
          <w:szCs w:val="28"/>
        </w:rPr>
        <w:pict>
          <v:shape id="_x0000_i1026" type="#_x0000_t75" style="width:456.75pt;height:342.75pt">
            <v:imagedata r:id="rId5" o:title=""/>
          </v:shape>
        </w:pict>
      </w:r>
    </w:p>
    <w:p w:rsidR="00957545" w:rsidRDefault="00957545" w:rsidP="00316762">
      <w:pPr>
        <w:jc w:val="both"/>
        <w:rPr>
          <w:sz w:val="28"/>
          <w:szCs w:val="28"/>
        </w:rPr>
      </w:pPr>
    </w:p>
    <w:p w:rsidR="00957545" w:rsidRDefault="00957545" w:rsidP="00316762">
      <w:pPr>
        <w:jc w:val="both"/>
        <w:rPr>
          <w:sz w:val="28"/>
          <w:szCs w:val="28"/>
        </w:rPr>
      </w:pPr>
      <w:r w:rsidRPr="00D24C6A">
        <w:rPr>
          <w:sz w:val="28"/>
          <w:szCs w:val="28"/>
        </w:rPr>
        <w:pict>
          <v:shape id="_x0000_i1027" type="#_x0000_t75" style="width:456.75pt;height:342.75pt">
            <v:imagedata r:id="rId6" o:title=""/>
          </v:shape>
        </w:pict>
      </w:r>
    </w:p>
    <w:p w:rsidR="00957545" w:rsidRPr="00702177" w:rsidRDefault="00957545" w:rsidP="00316762">
      <w:pPr>
        <w:jc w:val="both"/>
        <w:rPr>
          <w:sz w:val="28"/>
          <w:szCs w:val="28"/>
        </w:rPr>
      </w:pPr>
      <w:r w:rsidRPr="00D24C6A">
        <w:rPr>
          <w:sz w:val="28"/>
          <w:szCs w:val="28"/>
        </w:rPr>
        <w:pict>
          <v:shape id="_x0000_i1028" type="#_x0000_t75" style="width:456.75pt;height:342.75pt">
            <v:imagedata r:id="rId7" o:title=""/>
          </v:shape>
        </w:pict>
      </w:r>
    </w:p>
    <w:sectPr w:rsidR="00957545" w:rsidRPr="00702177" w:rsidSect="005A3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7F7C"/>
    <w:rsid w:val="00036865"/>
    <w:rsid w:val="0007672C"/>
    <w:rsid w:val="0012430E"/>
    <w:rsid w:val="001254FB"/>
    <w:rsid w:val="001E1E60"/>
    <w:rsid w:val="001F69B7"/>
    <w:rsid w:val="00205686"/>
    <w:rsid w:val="002C68AA"/>
    <w:rsid w:val="0030746F"/>
    <w:rsid w:val="00316762"/>
    <w:rsid w:val="003615AC"/>
    <w:rsid w:val="00373530"/>
    <w:rsid w:val="003E7F7C"/>
    <w:rsid w:val="00573A4D"/>
    <w:rsid w:val="005A3ACF"/>
    <w:rsid w:val="005D4513"/>
    <w:rsid w:val="00702177"/>
    <w:rsid w:val="0082498C"/>
    <w:rsid w:val="00832763"/>
    <w:rsid w:val="00865A2D"/>
    <w:rsid w:val="00892CB6"/>
    <w:rsid w:val="008F3447"/>
    <w:rsid w:val="00915728"/>
    <w:rsid w:val="00930F1C"/>
    <w:rsid w:val="00957545"/>
    <w:rsid w:val="0097167F"/>
    <w:rsid w:val="00984FEB"/>
    <w:rsid w:val="00A0743B"/>
    <w:rsid w:val="00A428D0"/>
    <w:rsid w:val="00AC4C96"/>
    <w:rsid w:val="00AF3277"/>
    <w:rsid w:val="00B60A1B"/>
    <w:rsid w:val="00D24C6A"/>
    <w:rsid w:val="00D83D9E"/>
    <w:rsid w:val="00E16CA3"/>
    <w:rsid w:val="00E56B69"/>
    <w:rsid w:val="00E60B87"/>
    <w:rsid w:val="00E66D0F"/>
    <w:rsid w:val="00F32F5A"/>
    <w:rsid w:val="00FD5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ACF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a"/>
    <w:basedOn w:val="Normal"/>
    <w:uiPriority w:val="99"/>
    <w:rsid w:val="0031676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4</Pages>
  <Words>431</Words>
  <Characters>2463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Informat6</cp:lastModifiedBy>
  <cp:revision>3</cp:revision>
  <cp:lastPrinted>2015-04-08T09:16:00Z</cp:lastPrinted>
  <dcterms:created xsi:type="dcterms:W3CDTF">2015-04-14T08:55:00Z</dcterms:created>
  <dcterms:modified xsi:type="dcterms:W3CDTF">2015-04-15T05:18:00Z</dcterms:modified>
</cp:coreProperties>
</file>