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ConsPlusNormal"/>
        <w:suppressAutoHyphens w:val="false"/>
        <w:jc w:val="right"/>
        <w:rPr>
          <w:rFonts w:cs="Times New Roman"/>
          <w:sz w:val="28"/>
          <w:szCs w:val="28"/>
        </w:rPr>
      </w:pPr>
      <w:r>
        <w:rPr>
          <w:rFonts w:cs="Times New Roman"/>
          <w:sz w:val="28"/>
          <w:szCs w:val="28"/>
        </w:rPr>
        <w:t>Утвержден</w:t>
        <w:br/>
        <w:t>постановлением</w:t>
        <w:br/>
        <w:t>Правительства Брянской области</w:t>
        <w:br/>
        <w:t>от ___.___.____ г. № _____-п</w:t>
      </w:r>
    </w:p>
    <w:p>
      <w:pPr>
        <w:pStyle w:val="ConsPlusNormal"/>
        <w:suppressAutoHyphens w:val="false"/>
        <w:jc w:val="right"/>
        <w:rPr>
          <w:rFonts w:cs="Times New Roman"/>
          <w:sz w:val="28"/>
          <w:szCs w:val="28"/>
        </w:rPr>
      </w:pPr>
      <w:r>
        <w:rPr>
          <w:rFonts w:cs="Times New Roman"/>
          <w:sz w:val="28"/>
          <w:szCs w:val="28"/>
        </w:rPr>
      </w:r>
    </w:p>
    <w:p>
      <w:pPr>
        <w:pStyle w:val="ConsPlusTitle"/>
        <w:suppressAutoHyphens w:val="false"/>
        <w:jc w:val="center"/>
        <w:rPr>
          <w:rFonts w:ascii="Times New Roman" w:hAnsi="Times New Roman" w:cs="Times New Roman"/>
          <w:sz w:val="28"/>
          <w:szCs w:val="28"/>
        </w:rPr>
      </w:pPr>
      <w:r>
        <w:rPr>
          <w:rFonts w:cs="Times New Roman" w:ascii="Times New Roman" w:hAnsi="Times New Roman"/>
          <w:sz w:val="28"/>
          <w:szCs w:val="28"/>
        </w:rPr>
        <w:t>Порядок разработки, реализации, мониторинга и оценки эффективности</w:t>
        <w:br/>
        <w:t>государственных программ Брянской области</w:t>
      </w:r>
    </w:p>
    <w:p>
      <w:pPr>
        <w:pStyle w:val="ConsPlusTitle"/>
        <w:suppressAutoHyphens w:val="false"/>
        <w:jc w:val="center"/>
        <w:rPr>
          <w:rFonts w:ascii="Times New Roman" w:hAnsi="Times New Roman" w:cs="Times New Roman"/>
          <w:sz w:val="28"/>
          <w:szCs w:val="28"/>
        </w:rPr>
      </w:pPr>
      <w:r>
        <w:rPr>
          <w:rFonts w:cs="Times New Roman" w:ascii="Times New Roman" w:hAnsi="Times New Roman"/>
          <w:sz w:val="28"/>
          <w:szCs w:val="28"/>
        </w:rPr>
      </w:r>
    </w:p>
    <w:p>
      <w:pPr>
        <w:pStyle w:val="ConsPlusNormal"/>
        <w:suppressAutoHyphens w:val="false"/>
        <w:jc w:val="center"/>
        <w:rPr>
          <w:rFonts w:cs="Times New Roman"/>
          <w:b/>
          <w:b/>
          <w:sz w:val="28"/>
          <w:szCs w:val="28"/>
        </w:rPr>
      </w:pPr>
      <w:r>
        <w:rPr>
          <w:rFonts w:cs="Times New Roman"/>
          <w:b/>
          <w:sz w:val="28"/>
          <w:szCs w:val="28"/>
        </w:rPr>
        <w:t>I. Общие положения</w:t>
      </w:r>
    </w:p>
    <w:p>
      <w:pPr>
        <w:pStyle w:val="ConsPlusNormal"/>
        <w:suppressAutoHyphens w:val="false"/>
        <w:ind w:firstLine="709"/>
        <w:jc w:val="both"/>
        <w:rPr/>
      </w:pPr>
      <w:r>
        <w:rPr>
          <w:rFonts w:cs="Times New Roman"/>
          <w:color w:val="000000"/>
          <w:sz w:val="28"/>
          <w:szCs w:val="28"/>
        </w:rPr>
        <w:t>1. Настоящий Порядок устанавливает правила разработки, реализации, мониторинга и оценки эффективности государственных программ Брянской области.</w:t>
      </w:r>
    </w:p>
    <w:p>
      <w:pPr>
        <w:pStyle w:val="ConsPlusNormal"/>
        <w:suppressAutoHyphens w:val="false"/>
        <w:ind w:firstLine="709"/>
        <w:jc w:val="both"/>
        <w:rPr/>
      </w:pPr>
      <w:r>
        <w:rPr>
          <w:rFonts w:cs="Times New Roman"/>
          <w:color w:val="000000"/>
          <w:sz w:val="28"/>
          <w:szCs w:val="28"/>
        </w:rPr>
        <w:t>2. Государственная программа Брянской области (далее – государственная программа) представляет собой документ стратегического планирования, содержащий комплекс планируемых мероприятий (результатов), взаимоувязанных по целям, задачам, срокам реализации, исполнителям и ресурсам, и инструментов государственной политики, обеспечивающих достижение приоритетов и целей государственной политики по соответствующим направлениям социально-экономического развития Брянской области.</w:t>
      </w:r>
    </w:p>
    <w:p>
      <w:pPr>
        <w:pStyle w:val="ConsPlusNormal"/>
        <w:suppressAutoHyphens w:val="false"/>
        <w:ind w:firstLine="709"/>
        <w:jc w:val="both"/>
        <w:rPr>
          <w:rFonts w:cs="Times New Roman"/>
          <w:sz w:val="28"/>
          <w:szCs w:val="28"/>
        </w:rPr>
      </w:pPr>
      <w:r>
        <w:rPr>
          <w:rFonts w:cs="Times New Roman"/>
          <w:color w:val="000000"/>
          <w:sz w:val="28"/>
          <w:szCs w:val="28"/>
        </w:rPr>
        <w:t>Государственная программа разрабатывается для достижения национальных целей, реализации приоритетов и целей социально-экономического развития, определенных в документах стратегического планирования, а также исполнения положений федеральных законов, решений Президента Российской Федерации, Правительства Российской Федерации, Губернатора Брянской области и Правительства Брянской области.</w:t>
      </w:r>
    </w:p>
    <w:p>
      <w:pPr>
        <w:pStyle w:val="ConsPlusNormal"/>
        <w:suppressAutoHyphens w:val="false"/>
        <w:ind w:firstLine="709"/>
        <w:jc w:val="both"/>
        <w:rPr>
          <w:rFonts w:cs="Times New Roman"/>
          <w:sz w:val="28"/>
          <w:szCs w:val="28"/>
        </w:rPr>
      </w:pPr>
      <w:r>
        <w:rPr>
          <w:rFonts w:cs="Times New Roman"/>
          <w:color w:val="000000"/>
          <w:sz w:val="28"/>
          <w:szCs w:val="28"/>
        </w:rPr>
        <w:t>3. В состав государственных программ в соответствии со сферами их реализации подлежат включению направления деятельности главных распорядителей бюджетных средств – органов исполнительной власти Брянской области, за исключением:</w:t>
      </w:r>
    </w:p>
    <w:p>
      <w:pPr>
        <w:pStyle w:val="ConsPlusNormal"/>
        <w:suppressAutoHyphens w:val="false"/>
        <w:ind w:firstLine="709"/>
        <w:jc w:val="both"/>
        <w:rPr>
          <w:rFonts w:cs="Times New Roman"/>
          <w:sz w:val="28"/>
          <w:szCs w:val="28"/>
        </w:rPr>
      </w:pPr>
      <w:r>
        <w:rPr>
          <w:rFonts w:cs="Times New Roman"/>
          <w:color w:val="000000"/>
          <w:sz w:val="28"/>
          <w:szCs w:val="28"/>
        </w:rPr>
        <w:t>направлений деятельности Администрации Губернатора Брянской области и Правительства Брянской области;</w:t>
      </w:r>
    </w:p>
    <w:p>
      <w:pPr>
        <w:pStyle w:val="ConsPlusNormal"/>
        <w:suppressAutoHyphens w:val="false"/>
        <w:ind w:firstLine="709"/>
        <w:jc w:val="both"/>
        <w:rPr>
          <w:rFonts w:cs="Times New Roman"/>
          <w:sz w:val="28"/>
          <w:szCs w:val="28"/>
        </w:rPr>
      </w:pPr>
      <w:r>
        <w:rPr>
          <w:rFonts w:cs="Times New Roman"/>
          <w:color w:val="000000"/>
          <w:sz w:val="28"/>
          <w:szCs w:val="28"/>
        </w:rPr>
        <w:t>резервного фонда Брянской области, резервного фонда Правительства Брянской области, иным образом зарезервированных средств в составе бюджетных ассигнований Департамента финансов Брянской области.</w:t>
      </w:r>
    </w:p>
    <w:p>
      <w:pPr>
        <w:pStyle w:val="ConsPlusNormal"/>
        <w:suppressAutoHyphens w:val="false"/>
        <w:ind w:firstLine="709"/>
        <w:jc w:val="both"/>
        <w:rPr>
          <w:rFonts w:cs="Times New Roman"/>
          <w:sz w:val="28"/>
          <w:szCs w:val="28"/>
        </w:rPr>
      </w:pPr>
      <w:r>
        <w:rPr>
          <w:rFonts w:cs="Times New Roman"/>
          <w:color w:val="000000"/>
          <w:sz w:val="28"/>
          <w:szCs w:val="28"/>
        </w:rPr>
        <w:t>При принятии решения об использовании средств резервного фонда Брянской области, резервного фонда Правительства Брянской области, иным образом зарезервированных средств указание на государственную программу, в рамках которой планируется использование указанных средств (или на непрограммную деятельность, если использование средств планируется в рамках непрограммной деятельности), включается в соответствующее решение.</w:t>
      </w:r>
    </w:p>
    <w:p>
      <w:pPr>
        <w:pStyle w:val="ConsPlusNormal"/>
        <w:suppressAutoHyphens w:val="false"/>
        <w:ind w:firstLine="709"/>
        <w:jc w:val="both"/>
        <w:rPr>
          <w:rFonts w:cs="Times New Roman"/>
          <w:sz w:val="28"/>
          <w:szCs w:val="28"/>
        </w:rPr>
      </w:pPr>
      <w:r>
        <w:rPr>
          <w:rFonts w:cs="Times New Roman"/>
          <w:color w:val="000000"/>
          <w:sz w:val="28"/>
          <w:szCs w:val="28"/>
        </w:rPr>
        <w:t>4. Разработка и реализация государственных программ осуществляется исходя из следующих принципов:</w:t>
      </w:r>
    </w:p>
    <w:p>
      <w:pPr>
        <w:pStyle w:val="ConsPlusNormal"/>
        <w:suppressAutoHyphens w:val="false"/>
        <w:ind w:firstLine="709"/>
        <w:jc w:val="both"/>
        <w:rPr>
          <w:rFonts w:cs="Times New Roman"/>
          <w:color w:val="000000"/>
          <w:sz w:val="28"/>
          <w:szCs w:val="28"/>
        </w:rPr>
      </w:pPr>
      <w:r>
        <w:rPr>
          <w:rFonts w:cs="Times New Roman"/>
          <w:color w:val="000000"/>
          <w:sz w:val="28"/>
          <w:szCs w:val="28"/>
        </w:rPr>
        <w:t>а) обеспечение достижения целей социально-экономического развития Брянской области;</w:t>
      </w:r>
    </w:p>
    <w:p>
      <w:pPr>
        <w:pStyle w:val="ConsPlusNormal"/>
        <w:suppressAutoHyphens w:val="false"/>
        <w:ind w:firstLine="709"/>
        <w:jc w:val="both"/>
        <w:rPr>
          <w:rFonts w:cs="Times New Roman"/>
          <w:sz w:val="32"/>
          <w:szCs w:val="28"/>
        </w:rPr>
      </w:pPr>
      <w:r>
        <w:rPr>
          <w:sz w:val="28"/>
        </w:rPr>
        <w:t xml:space="preserve">б) обеспечение планирования и реализации государственных программ с учетом необходимости достижения национальных целей развития Российской Федерации, определенных Указом Президента Российской Федерации от 21 июля 2020 года № 474 «О национальных целях развития Российской Федерации на период до 2030 года» (далее – национальные цели развития) и целевых показателей их характеризующих, а также стратегических целей и приоритетов развития соответствующей отрасли или сферы социально-экономического развития Российской Федерации, установленных в государственных программах Российской Федерации; </w:t>
      </w:r>
    </w:p>
    <w:p>
      <w:pPr>
        <w:pStyle w:val="ConsPlusNormal"/>
        <w:suppressAutoHyphens w:val="false"/>
        <w:ind w:firstLine="709"/>
        <w:jc w:val="both"/>
        <w:rPr>
          <w:rFonts w:cs="Times New Roman"/>
          <w:sz w:val="32"/>
          <w:szCs w:val="28"/>
        </w:rPr>
      </w:pPr>
      <w:r>
        <w:rPr>
          <w:rFonts w:cs="Times New Roman"/>
          <w:color w:val="000000"/>
          <w:sz w:val="28"/>
          <w:szCs w:val="28"/>
        </w:rPr>
        <w:t>в) включение в состав государственной программы всех инструментов и мероприятий в соответствующих отрасли и сфере (включая меры организационного характера, осуществление контрольно-надзорной деятельности, совершенствование нормативного регулирования отрасли, налоговые, тарифные, кредитные и иные инструменты);</w:t>
      </w:r>
    </w:p>
    <w:p>
      <w:pPr>
        <w:pStyle w:val="ConsPlusNormal"/>
        <w:suppressAutoHyphens w:val="false"/>
        <w:ind w:firstLine="709"/>
        <w:jc w:val="both"/>
        <w:rPr>
          <w:rFonts w:cs="Times New Roman"/>
          <w:color w:val="000000"/>
          <w:sz w:val="28"/>
          <w:szCs w:val="28"/>
        </w:rPr>
      </w:pPr>
      <w:r>
        <w:rPr>
          <w:rFonts w:cs="Times New Roman"/>
          <w:color w:val="000000"/>
          <w:sz w:val="28"/>
          <w:szCs w:val="28"/>
        </w:rPr>
        <w:t>г) обеспечение консолидации бюджетных ассигнований бюджетов бюджетной системы Российской Федерации и внебюджетных источников, направленных на реализацию государственной политики в соответствующих сферах и влияющих на выполнение запланированных в государственных программах мероприятий (результатов);</w:t>
      </w:r>
    </w:p>
    <w:p>
      <w:pPr>
        <w:pStyle w:val="ConsPlusNormal"/>
        <w:suppressAutoHyphens w:val="false"/>
        <w:ind w:firstLine="709"/>
        <w:jc w:val="both"/>
        <w:rPr>
          <w:rFonts w:cs="Times New Roman"/>
          <w:sz w:val="32"/>
          <w:szCs w:val="28"/>
        </w:rPr>
      </w:pPr>
      <w:r>
        <w:rPr>
          <w:rFonts w:cs="Times New Roman"/>
          <w:color w:val="000000"/>
          <w:sz w:val="28"/>
          <w:szCs w:val="28"/>
        </w:rPr>
        <w:t>д)</w:t>
      </w:r>
      <w:r>
        <w:rPr>
          <w:sz w:val="28"/>
        </w:rPr>
        <w:t xml:space="preserve"> синхронизация государственных программ с государственными программами Российской Федерации и программами развития (иными программами) государственных корпораций, государственных компаний и акционерных обществ с государственным участием, влияющими на достижение показателей и выполнение (достижение) мероприятий (результатов) государственных  программ;</w:t>
      </w:r>
    </w:p>
    <w:p>
      <w:pPr>
        <w:pStyle w:val="ConsPlusNormal"/>
        <w:suppressAutoHyphens w:val="false"/>
        <w:ind w:firstLine="709"/>
        <w:jc w:val="both"/>
        <w:rPr>
          <w:rFonts w:cs="Times New Roman"/>
          <w:color w:val="000000"/>
          <w:sz w:val="28"/>
          <w:szCs w:val="28"/>
        </w:rPr>
      </w:pPr>
      <w:r>
        <w:rPr>
          <w:rFonts w:cs="Times New Roman"/>
          <w:color w:val="000000"/>
          <w:sz w:val="28"/>
          <w:szCs w:val="28"/>
        </w:rPr>
        <w:t>е) учет показателей оценки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 и показателей национальных целей;</w:t>
      </w:r>
    </w:p>
    <w:p>
      <w:pPr>
        <w:pStyle w:val="ConsPlusNormal"/>
        <w:suppressAutoHyphens w:val="false"/>
        <w:ind w:firstLine="709"/>
        <w:jc w:val="both"/>
        <w:rPr>
          <w:rFonts w:cs="Times New Roman"/>
          <w:color w:val="000000"/>
          <w:sz w:val="28"/>
          <w:szCs w:val="28"/>
        </w:rPr>
      </w:pPr>
      <w:r>
        <w:rPr>
          <w:rFonts w:cs="Times New Roman"/>
          <w:color w:val="000000"/>
          <w:sz w:val="28"/>
          <w:szCs w:val="28"/>
        </w:rPr>
        <w:t>ж) выделение в структуре государственной программы:</w:t>
      </w:r>
    </w:p>
    <w:p>
      <w:pPr>
        <w:pStyle w:val="ConsPlusNormal"/>
        <w:suppressAutoHyphens w:val="false"/>
        <w:ind w:firstLine="709"/>
        <w:jc w:val="both"/>
        <w:rPr>
          <w:rFonts w:cs="Times New Roman"/>
          <w:color w:val="000000" w:themeColor="text1"/>
          <w:sz w:val="28"/>
          <w:szCs w:val="28"/>
        </w:rPr>
      </w:pPr>
      <w:r>
        <w:rPr>
          <w:rFonts w:cs="Times New Roman"/>
          <w:color w:val="000000" w:themeColor="text1"/>
          <w:sz w:val="28"/>
          <w:szCs w:val="28"/>
        </w:rPr>
        <w:t>региональных проектов, в том числе:</w:t>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 xml:space="preserve">региональных проектов, обеспечивающих достижение и (или) вклад в достижение показателей и реализацию мероприятий (результатов) федеральных проектов, входящего в состав национальных проектов (далее – региональные проекты, направленные на достижение национальных проектов); </w:t>
      </w:r>
    </w:p>
    <w:p>
      <w:pPr>
        <w:pStyle w:val="Normal"/>
        <w:ind w:firstLine="709"/>
        <w:jc w:val="both"/>
        <w:rPr>
          <w:rFonts w:cs="Times New Roman"/>
          <w:color w:val="000000" w:themeColor="text1"/>
          <w:sz w:val="28"/>
          <w:szCs w:val="28"/>
        </w:rPr>
      </w:pPr>
      <w:r>
        <w:rPr>
          <w:rFonts w:cs="Times New Roman" w:ascii="Times New Roman" w:hAnsi="Times New Roman"/>
          <w:color w:val="000000" w:themeColor="text1"/>
          <w:sz w:val="28"/>
          <w:szCs w:val="28"/>
        </w:rPr>
        <w:t>региональных проектов, обеспечивающих достижение и (или) вклад в достижение целей и (или) показателей и реализацию мероприятий (результатов) структурных элементов государственных программ Российской Федерации (за исключением федеральных проектов, входящих в состав национальных проектов), а также государственных программ Брянской области (далее – иные региональные проекты);</w:t>
      </w:r>
    </w:p>
    <w:p>
      <w:pPr>
        <w:pStyle w:val="ConsPlusNormal"/>
        <w:suppressAutoHyphens w:val="false"/>
        <w:ind w:firstLine="709"/>
        <w:jc w:val="both"/>
        <w:rPr>
          <w:rFonts w:cs="Times New Roman"/>
          <w:color w:val="000000" w:themeColor="text1"/>
          <w:sz w:val="28"/>
          <w:szCs w:val="28"/>
        </w:rPr>
      </w:pPr>
      <w:r>
        <w:rPr>
          <w:rFonts w:cs="Times New Roman"/>
          <w:color w:val="000000" w:themeColor="text1"/>
          <w:sz w:val="28"/>
          <w:szCs w:val="28"/>
        </w:rPr>
        <w:t>ведомственных проектов (обеспечивающих достижение и (или) вклад в достижение показателей государственной программы Брянской области, а также достижение иных показателей и (или) решение иных задач соответствующего органа исполнительной власти Брянской области);</w:t>
      </w:r>
    </w:p>
    <w:p>
      <w:pPr>
        <w:pStyle w:val="ConsPlusNormal"/>
        <w:suppressAutoHyphens w:val="false"/>
        <w:ind w:firstLine="709"/>
        <w:jc w:val="both"/>
        <w:rPr>
          <w:rFonts w:cs="Times New Roman"/>
          <w:color w:val="000000" w:themeColor="text1"/>
          <w:sz w:val="28"/>
          <w:szCs w:val="28"/>
        </w:rPr>
      </w:pPr>
      <w:r>
        <w:rPr>
          <w:rFonts w:cs="Times New Roman"/>
          <w:color w:val="000000" w:themeColor="text1"/>
          <w:sz w:val="28"/>
          <w:szCs w:val="28"/>
        </w:rPr>
        <w:t>комплексов процессных мероприятий (</w:t>
      </w:r>
      <w:r>
        <w:rPr>
          <w:rFonts w:cs="Times New Roman" w:ascii="TimesNewRomanPSMT" w:hAnsi="TimesNewRomanPSMT"/>
          <w:color w:val="000000" w:themeColor="text1"/>
          <w:sz w:val="28"/>
          <w:szCs w:val="28"/>
        </w:rPr>
        <w:t>мероприятий, реализуемых непрерывно либо на периодической основе);</w:t>
      </w:r>
    </w:p>
    <w:p>
      <w:pPr>
        <w:pStyle w:val="ConsPlusNormal"/>
        <w:suppressAutoHyphens w:val="false"/>
        <w:ind w:firstLine="709"/>
        <w:jc w:val="both"/>
        <w:rPr>
          <w:sz w:val="26"/>
          <w:szCs w:val="26"/>
        </w:rPr>
      </w:pPr>
      <w:r>
        <w:rPr>
          <w:rFonts w:cs="Times New Roman"/>
          <w:color w:val="000000"/>
          <w:sz w:val="26"/>
          <w:szCs w:val="26"/>
        </w:rPr>
        <w:t>з) закрепление должностного лица, ответственного за реализацию государственной программы, а также каждого структурного элемента государственной программы;</w:t>
      </w:r>
    </w:p>
    <w:p>
      <w:pPr>
        <w:pStyle w:val="ConsPlusNormal"/>
        <w:suppressAutoHyphens w:val="false"/>
        <w:ind w:firstLine="709"/>
        <w:jc w:val="both"/>
        <w:rPr>
          <w:sz w:val="26"/>
          <w:szCs w:val="26"/>
        </w:rPr>
      </w:pPr>
      <w:r>
        <w:rPr>
          <w:rFonts w:cs="Times New Roman"/>
          <w:color w:val="000000"/>
          <w:sz w:val="26"/>
          <w:szCs w:val="26"/>
        </w:rPr>
        <w:t>и) однократность ввода данных при формировании государственных программ, их мониторинге и оценке эффективности;</w:t>
      </w:r>
    </w:p>
    <w:p>
      <w:pPr>
        <w:pStyle w:val="ConsPlusNormal"/>
        <w:suppressAutoHyphens w:val="false"/>
        <w:ind w:firstLine="709"/>
        <w:jc w:val="both"/>
        <w:rPr>
          <w:sz w:val="26"/>
          <w:szCs w:val="26"/>
        </w:rPr>
      </w:pPr>
      <w:r>
        <w:rPr>
          <w:rFonts w:cs="Times New Roman"/>
          <w:color w:val="000000"/>
          <w:sz w:val="26"/>
          <w:szCs w:val="26"/>
        </w:rPr>
        <w:t>к)</w:t>
      </w:r>
      <w:r>
        <w:rPr>
          <w:sz w:val="26"/>
          <w:szCs w:val="26"/>
        </w:rPr>
        <w:t xml:space="preserve"> интеграция информационного взаимодействия и обмена данными при разработке и реализации государственных программ Российской Федерации и государственных программ Брянской области.</w:t>
      </w:r>
    </w:p>
    <w:p>
      <w:pPr>
        <w:pStyle w:val="ConsPlusNormal"/>
        <w:suppressAutoHyphens w:val="false"/>
        <w:ind w:firstLine="709"/>
        <w:jc w:val="both"/>
        <w:rPr>
          <w:rFonts w:cs="Times New Roman"/>
          <w:sz w:val="28"/>
          <w:szCs w:val="28"/>
        </w:rPr>
      </w:pPr>
      <w:r>
        <w:rPr>
          <w:rFonts w:cs="Times New Roman"/>
          <w:color w:val="000000"/>
          <w:sz w:val="28"/>
          <w:szCs w:val="28"/>
        </w:rPr>
        <w:t>5. Разработка и реализация государственной программы осуществляются органом исполнительной власти Брянской области, определенным Правительством Брянской области в качестве ответственного исполнителя государственной программы (далее – ответственный исполнитель), совместно с соисполнителями государственной программы.</w:t>
      </w:r>
    </w:p>
    <w:p>
      <w:pPr>
        <w:pStyle w:val="ConsPlusNormal"/>
        <w:suppressAutoHyphens w:val="false"/>
        <w:ind w:firstLine="709"/>
        <w:jc w:val="both"/>
        <w:rPr>
          <w:rFonts w:cs="Times New Roman"/>
          <w:sz w:val="28"/>
          <w:szCs w:val="28"/>
        </w:rPr>
      </w:pPr>
      <w:r>
        <w:rPr>
          <w:rFonts w:cs="Times New Roman"/>
          <w:color w:val="000000"/>
          <w:sz w:val="28"/>
          <w:szCs w:val="28"/>
        </w:rPr>
        <w:t>6. На официальном сайте ответственного исполнителя в сети «Интернет» размещаются следующие документы:</w:t>
      </w:r>
    </w:p>
    <w:p>
      <w:pPr>
        <w:pStyle w:val="ConsPlusNormal"/>
        <w:suppressAutoHyphens w:val="false"/>
        <w:ind w:firstLine="709"/>
        <w:jc w:val="both"/>
        <w:rPr>
          <w:rFonts w:cs="Times New Roman"/>
          <w:sz w:val="28"/>
          <w:szCs w:val="28"/>
        </w:rPr>
      </w:pPr>
      <w:r>
        <w:rPr>
          <w:rFonts w:cs="Times New Roman"/>
          <w:color w:val="000000"/>
          <w:sz w:val="28"/>
          <w:szCs w:val="28"/>
        </w:rPr>
        <w:t>нормативный правовой акт Брянской области об утверждении государственной программы (в течение 5 дней со дня официального опубликования),</w:t>
      </w:r>
    </w:p>
    <w:p>
      <w:pPr>
        <w:pStyle w:val="ConsPlusNormal"/>
        <w:suppressAutoHyphens w:val="false"/>
        <w:ind w:firstLine="709"/>
        <w:jc w:val="both"/>
        <w:rPr>
          <w:rFonts w:cs="Times New Roman"/>
          <w:sz w:val="28"/>
          <w:szCs w:val="28"/>
        </w:rPr>
      </w:pPr>
      <w:r>
        <w:rPr>
          <w:rFonts w:cs="Times New Roman"/>
          <w:color w:val="000000"/>
          <w:sz w:val="28"/>
          <w:szCs w:val="28"/>
        </w:rPr>
        <w:t xml:space="preserve">паспорт государственной программы и паспорта структурных элементов государственной программы </w:t>
      </w:r>
      <w:r>
        <w:rPr>
          <w:rFonts w:cs="Times New Roman"/>
          <w:color w:val="000000"/>
          <w:sz w:val="28"/>
          <w:szCs w:val="28"/>
          <w:lang w:val="en-US"/>
        </w:rPr>
        <w:t>(</w:t>
      </w:r>
      <w:r>
        <w:rPr>
          <w:rFonts w:cs="Times New Roman"/>
          <w:color w:val="000000"/>
          <w:sz w:val="28"/>
          <w:szCs w:val="28"/>
          <w:lang w:val="ru-RU"/>
        </w:rPr>
        <w:t xml:space="preserve">после утверждения </w:t>
      </w:r>
      <w:r>
        <w:rPr>
          <w:rFonts w:cs="Times New Roman"/>
          <w:color w:val="000000"/>
          <w:sz w:val="28"/>
          <w:szCs w:val="28"/>
        </w:rPr>
        <w:t>в государственной информационной системе управления государственными и муниципальными финансами Брянской области «Электронный бюджет Брянской области» (далее – региональная информационная система)).</w:t>
      </w:r>
    </w:p>
    <w:p>
      <w:pPr>
        <w:pStyle w:val="ConsPlusNormal"/>
        <w:suppressAutoHyphens w:val="false"/>
        <w:ind w:firstLine="709"/>
        <w:jc w:val="both"/>
        <w:rPr>
          <w:rFonts w:cs="Times New Roman"/>
          <w:sz w:val="28"/>
          <w:szCs w:val="28"/>
        </w:rPr>
      </w:pPr>
      <w:r>
        <w:rPr>
          <w:rFonts w:cs="Times New Roman"/>
          <w:color w:val="000000"/>
          <w:sz w:val="28"/>
          <w:szCs w:val="28"/>
        </w:rPr>
        <w:t xml:space="preserve">Государственная программа подлежит государственной регистрации в федеральном государственном реестре документов стратегического планирования в порядке и сроки, установленные действующим законодательством. </w:t>
      </w:r>
    </w:p>
    <w:p>
      <w:pPr>
        <w:pStyle w:val="ConsPlusNormal"/>
        <w:suppressAutoHyphens w:val="false"/>
        <w:ind w:firstLine="709"/>
        <w:jc w:val="both"/>
        <w:rPr>
          <w:rFonts w:cs="Times New Roman"/>
          <w:sz w:val="28"/>
          <w:szCs w:val="28"/>
        </w:rPr>
      </w:pPr>
      <w:r>
        <w:rPr>
          <w:rFonts w:cs="Times New Roman"/>
          <w:color w:val="000000"/>
          <w:sz w:val="28"/>
          <w:szCs w:val="28"/>
        </w:rPr>
        <w:t xml:space="preserve">7. </w:t>
      </w:r>
      <w:r>
        <w:rPr>
          <w:sz w:val="28"/>
          <w:szCs w:val="28"/>
        </w:rPr>
        <w:t xml:space="preserve">Формирование, представление, согласование и утверждение документов и информации, в том числе паспортов государственных программ, паспортов структурных элементов государственных программ (за исключением региональных проектов, направленных на достижение национальных проектов), их изменение, планы реализации структурных элементов государственных программ, отчетов о ходе реализации государственных программ и их структурных элементов, а также иных документов и материалов (за исключением документов, указанных в подпунктах «а», «д»–«и» пункта 9, пункте 16 настоящего Порядка), разрабатываемых при реализации государственных программ, осуществляется </w:t>
      </w:r>
      <w:r>
        <w:rPr>
          <w:rFonts w:cs="Times New Roman"/>
          <w:color w:val="000000"/>
          <w:sz w:val="28"/>
          <w:szCs w:val="28"/>
        </w:rPr>
        <w:t>в региональной информационной системе.</w:t>
      </w:r>
    </w:p>
    <w:p>
      <w:pPr>
        <w:pStyle w:val="ConsPlusNormal"/>
        <w:suppressAutoHyphens w:val="false"/>
        <w:ind w:firstLine="709"/>
        <w:jc w:val="both"/>
        <w:rPr>
          <w:rFonts w:cs="Times New Roman"/>
          <w:sz w:val="28"/>
          <w:szCs w:val="28"/>
        </w:rPr>
      </w:pPr>
      <w:r>
        <w:rPr>
          <w:rFonts w:cs="Times New Roman"/>
          <w:color w:val="000000"/>
          <w:sz w:val="28"/>
          <w:szCs w:val="28"/>
        </w:rPr>
        <w:t>Руководители органов исполнительной власти Брянской области, являющихся ответственными исполнителями (соисполнителями) государственных программ, несут персональную ответственност</w:t>
      </w:r>
      <w:r>
        <w:rPr>
          <w:rFonts w:cs="Times New Roman"/>
          <w:sz w:val="28"/>
          <w:szCs w:val="28"/>
        </w:rPr>
        <w:t>ь за достоверность и своевременность предоставления информации, размещаемой (формируемой) ими в региональной информационной системе.</w:t>
      </w:r>
    </w:p>
    <w:p>
      <w:pPr>
        <w:pStyle w:val="ConsPlusNormal"/>
        <w:suppressAutoHyphens w:val="false"/>
        <w:ind w:firstLine="709"/>
        <w:jc w:val="both"/>
        <w:rPr>
          <w:rFonts w:cs="Times New Roman"/>
          <w:color w:val="000000"/>
          <w:sz w:val="28"/>
          <w:szCs w:val="28"/>
        </w:rPr>
      </w:pPr>
      <w:r>
        <w:rPr>
          <w:rFonts w:cs="Times New Roman"/>
          <w:color w:val="000000"/>
          <w:sz w:val="28"/>
          <w:szCs w:val="28"/>
        </w:rPr>
        <w:t xml:space="preserve">8. Разработка, реализация, мониторинг и завершение региональных проектов, осуществляется в соответствии с </w:t>
      </w:r>
      <w:hyperlink r:id="rId2">
        <w:r>
          <w:rPr>
            <w:rFonts w:cs="Times New Roman"/>
            <w:color w:val="000000"/>
            <w:sz w:val="28"/>
            <w:szCs w:val="28"/>
          </w:rPr>
          <w:t>постановлением</w:t>
        </w:r>
      </w:hyperlink>
      <w:r>
        <w:rPr>
          <w:rFonts w:cs="Times New Roman"/>
          <w:color w:val="000000"/>
          <w:sz w:val="28"/>
          <w:szCs w:val="28"/>
        </w:rPr>
        <w:t xml:space="preserve"> Правительства Брянской области от 11 декабря 2018 года № 637-п «Об организации проектной деятельности в Правительстве Брянской области» (далее – положение о проектной деятельности).</w:t>
      </w:r>
    </w:p>
    <w:p>
      <w:pPr>
        <w:pStyle w:val="ConsPlusNormal"/>
        <w:suppressAutoHyphens w:val="false"/>
        <w:ind w:firstLine="540"/>
        <w:jc w:val="both"/>
        <w:rPr>
          <w:rFonts w:cs="Times New Roman"/>
          <w:color w:val="00B050"/>
          <w:sz w:val="28"/>
          <w:szCs w:val="28"/>
        </w:rPr>
      </w:pPr>
      <w:r>
        <w:rPr>
          <w:rFonts w:cs="Times New Roman"/>
          <w:color w:val="000000"/>
          <w:sz w:val="28"/>
          <w:szCs w:val="28"/>
        </w:rPr>
        <w:t xml:space="preserve">Разработка, реализация, мониторинг и завершение ведомственных проектов, комплексов процессных мероприятий осуществляются в соответствии с Методическими указаниями по разработке, реализации, мониторингу и оценке эффективности государственных программ Брянской области (далее - Методические указания), которые утверждаются приказом департамента экономического развития Брянской области по согласованию с управлением проектной деяетельности администрации Губернатора Брянской области и Правительства Брянской области (далее – региональный проектный офис), департаментом финансов Брянской области и размещаются </w:t>
      </w:r>
      <w:r>
        <w:rPr>
          <w:rFonts w:cs="Times New Roman"/>
          <w:sz w:val="28"/>
          <w:szCs w:val="28"/>
        </w:rPr>
        <w:t xml:space="preserve">на официальном сайте департамента экономического развития Брянской области в сети «Интернет». </w:t>
      </w:r>
    </w:p>
    <w:p>
      <w:pPr>
        <w:pStyle w:val="ConsPlusNormal"/>
        <w:suppressAutoHyphens w:val="false"/>
        <w:ind w:firstLine="540"/>
        <w:jc w:val="both"/>
        <w:rPr>
          <w:rFonts w:cs="Times New Roman"/>
          <w:color w:val="000000"/>
          <w:sz w:val="28"/>
          <w:szCs w:val="28"/>
        </w:rPr>
      </w:pPr>
      <w:r>
        <w:rPr>
          <w:rFonts w:cs="Times New Roman"/>
          <w:color w:val="000000"/>
          <w:sz w:val="28"/>
          <w:szCs w:val="28"/>
        </w:rPr>
      </w:r>
    </w:p>
    <w:p>
      <w:pPr>
        <w:pStyle w:val="ConsPlusNormal"/>
        <w:suppressAutoHyphens w:val="false"/>
        <w:jc w:val="center"/>
        <w:rPr>
          <w:rFonts w:cs="Times New Roman"/>
          <w:b/>
          <w:b/>
          <w:sz w:val="28"/>
          <w:szCs w:val="28"/>
        </w:rPr>
      </w:pPr>
      <w:r>
        <w:rPr>
          <w:rFonts w:cs="Times New Roman"/>
          <w:b/>
          <w:sz w:val="28"/>
          <w:szCs w:val="28"/>
        </w:rPr>
        <w:t>II. Структура и содержание государственной программы</w:t>
      </w:r>
    </w:p>
    <w:p>
      <w:pPr>
        <w:pStyle w:val="ConsPlusNormal"/>
        <w:suppressAutoHyphens w:val="false"/>
        <w:jc w:val="center"/>
        <w:rPr/>
      </w:pPr>
      <w:r>
        <w:rPr/>
      </w:r>
    </w:p>
    <w:p>
      <w:pPr>
        <w:pStyle w:val="ConsPlusNormal"/>
        <w:suppressAutoHyphens w:val="false"/>
        <w:ind w:firstLine="737"/>
        <w:jc w:val="both"/>
        <w:rPr/>
      </w:pPr>
      <w:bookmarkStart w:id="0" w:name="p3"/>
      <w:bookmarkEnd w:id="0"/>
      <w:r>
        <w:rPr>
          <w:rFonts w:cs="Times New Roman"/>
          <w:color w:val="000000"/>
          <w:sz w:val="28"/>
          <w:szCs w:val="28"/>
        </w:rPr>
        <w:t>9. Государственная программа является системой следующих документов, разрабатываемых и утверждаемых в соответствии с настоящим Порядком и иными нормативными правовыми актами:</w:t>
      </w:r>
    </w:p>
    <w:p>
      <w:pPr>
        <w:pStyle w:val="ConsPlusNormal"/>
        <w:suppressAutoHyphens w:val="false"/>
        <w:ind w:firstLine="709"/>
        <w:jc w:val="both"/>
        <w:rPr>
          <w:rFonts w:cs="Times New Roman"/>
          <w:sz w:val="28"/>
          <w:szCs w:val="28"/>
        </w:rPr>
      </w:pPr>
      <w:r>
        <w:rPr>
          <w:sz w:val="28"/>
          <w:lang w:val="en-US"/>
        </w:rPr>
        <w:t>a</w:t>
      </w:r>
      <w:r>
        <w:rPr>
          <w:sz w:val="28"/>
        </w:rPr>
        <w:t>) стратегические приоритеты – приоритеты и цели государственной политики Брянской области, в том числе с указанием связи с национальными целями развития и государственными программами Российской Федерации;</w:t>
      </w:r>
    </w:p>
    <w:p>
      <w:pPr>
        <w:pStyle w:val="ConsPlusNormal"/>
        <w:suppressAutoHyphens w:val="false"/>
        <w:ind w:firstLine="709"/>
        <w:jc w:val="both"/>
        <w:rPr>
          <w:rFonts w:cs="Times New Roman"/>
          <w:sz w:val="28"/>
          <w:szCs w:val="28"/>
        </w:rPr>
      </w:pPr>
      <w:r>
        <w:rPr>
          <w:rFonts w:cs="Times New Roman"/>
          <w:color w:val="000000"/>
          <w:sz w:val="28"/>
          <w:szCs w:val="28"/>
        </w:rPr>
        <w:t>б) паспорт государственной программы;</w:t>
      </w:r>
    </w:p>
    <w:p>
      <w:pPr>
        <w:pStyle w:val="ConsPlusNormal"/>
        <w:suppressAutoHyphens w:val="false"/>
        <w:ind w:firstLine="709"/>
        <w:jc w:val="both"/>
        <w:rPr>
          <w:rFonts w:cs="Times New Roman"/>
          <w:color w:val="000000"/>
          <w:sz w:val="28"/>
          <w:szCs w:val="28"/>
        </w:rPr>
      </w:pPr>
      <w:r>
        <w:rPr>
          <w:rFonts w:cs="Times New Roman"/>
          <w:color w:val="000000"/>
          <w:sz w:val="28"/>
          <w:szCs w:val="28"/>
        </w:rPr>
        <w:t>в) паспорта структурных элементов государственной программы, включающие в том числе планы их реализации;</w:t>
      </w:r>
    </w:p>
    <w:p>
      <w:pPr>
        <w:pStyle w:val="ConsPlusNormal"/>
        <w:suppressAutoHyphens w:val="false"/>
        <w:ind w:firstLine="709"/>
        <w:jc w:val="both"/>
        <w:rPr/>
      </w:pPr>
      <w:r>
        <w:rPr>
          <w:rFonts w:cs="Times New Roman"/>
          <w:sz w:val="28"/>
          <w:szCs w:val="28"/>
        </w:rPr>
        <w:t xml:space="preserve">г) методика расчета целевых значений показателей государственной программы и ее структурных элементов; </w:t>
      </w:r>
    </w:p>
    <w:p>
      <w:pPr>
        <w:pStyle w:val="ConsPlusNormal"/>
        <w:suppressAutoHyphens w:val="false"/>
        <w:ind w:firstLine="709"/>
        <w:jc w:val="both"/>
        <w:rPr>
          <w:rFonts w:cs="Times New Roman"/>
          <w:sz w:val="32"/>
          <w:szCs w:val="28"/>
        </w:rPr>
      </w:pPr>
      <w:r>
        <w:rPr>
          <w:rFonts w:cs="Times New Roman"/>
          <w:color w:val="000000"/>
          <w:sz w:val="28"/>
          <w:szCs w:val="28"/>
        </w:rPr>
        <w:t xml:space="preserve">д) правила предоставления и распределения межбюджетных трансфертов из областного бюджета местным бюджетам в рамках реализации государственной </w:t>
      </w:r>
      <w:r>
        <w:rPr>
          <w:rFonts w:cs="Times New Roman"/>
          <w:color w:val="000000"/>
          <w:sz w:val="32"/>
          <w:szCs w:val="28"/>
        </w:rPr>
        <w:t>программы (</w:t>
      </w:r>
      <w:r>
        <w:rPr>
          <w:sz w:val="28"/>
        </w:rPr>
        <w:t>в случае предоставления соответствующих межбюджетных трансфертов в рамках государственной программы</w:t>
      </w:r>
      <w:r>
        <w:rPr>
          <w:rFonts w:cs="Times New Roman"/>
          <w:color w:val="000000"/>
          <w:sz w:val="32"/>
          <w:szCs w:val="28"/>
        </w:rPr>
        <w:t>);</w:t>
      </w:r>
    </w:p>
    <w:p>
      <w:pPr>
        <w:pStyle w:val="ConsPlusNormal"/>
        <w:suppressAutoHyphens w:val="false"/>
        <w:ind w:firstLine="709"/>
        <w:jc w:val="both"/>
        <w:rPr>
          <w:rFonts w:cs="Times New Roman"/>
          <w:sz w:val="28"/>
          <w:szCs w:val="28"/>
        </w:rPr>
      </w:pPr>
      <w:r>
        <w:rPr>
          <w:rFonts w:cs="Times New Roman"/>
          <w:color w:val="000000"/>
          <w:sz w:val="28"/>
          <w:szCs w:val="28"/>
        </w:rPr>
        <w:t>е) правила осуществления бюджетных инвестиций и предоставления субсидий из областного бюджета юридическим лицам в рамках реализации государственной программы;</w:t>
      </w:r>
    </w:p>
    <w:p>
      <w:pPr>
        <w:pStyle w:val="ConsPlusNormal"/>
        <w:suppressAutoHyphens w:val="false"/>
        <w:ind w:firstLine="709"/>
        <w:jc w:val="both"/>
        <w:rPr>
          <w:rFonts w:cs="Times New Roman"/>
          <w:sz w:val="28"/>
          <w:szCs w:val="28"/>
        </w:rPr>
      </w:pPr>
      <w:r>
        <w:rPr>
          <w:rFonts w:cs="Times New Roman"/>
          <w:color w:val="000000"/>
          <w:sz w:val="28"/>
          <w:szCs w:val="28"/>
        </w:rPr>
        <w:t>ж) решения об осуществлении капитальных вложений в рамках реализации государственной программы;</w:t>
      </w:r>
    </w:p>
    <w:p>
      <w:pPr>
        <w:pStyle w:val="ConsPlusNormal"/>
        <w:suppressAutoHyphens w:val="false"/>
        <w:ind w:firstLine="709"/>
        <w:jc w:val="both"/>
        <w:rPr>
          <w:rFonts w:cs="Times New Roman"/>
          <w:sz w:val="28"/>
          <w:szCs w:val="28"/>
        </w:rPr>
      </w:pPr>
      <w:r>
        <w:rPr>
          <w:rFonts w:cs="Times New Roman"/>
          <w:color w:val="000000"/>
          <w:sz w:val="28"/>
          <w:szCs w:val="28"/>
        </w:rPr>
        <w:t>з) решения о заключении государственных контрактов на поставку товаров, выполнение работ, оказание услуг для обеспечения государственных нужд Брянской области на срок, превышающий срок действия утвержденных лимитов бюджетных обязательств, в рамках реализации государственной программы;</w:t>
      </w:r>
    </w:p>
    <w:p>
      <w:pPr>
        <w:pStyle w:val="ConsPlusNormal"/>
        <w:suppressAutoHyphens w:val="false"/>
        <w:ind w:firstLine="709"/>
        <w:jc w:val="both"/>
        <w:rPr>
          <w:rFonts w:cs="Times New Roman"/>
          <w:color w:val="000000"/>
          <w:sz w:val="28"/>
          <w:szCs w:val="28"/>
        </w:rPr>
      </w:pPr>
      <w:r>
        <w:rPr>
          <w:rFonts w:cs="Times New Roman"/>
          <w:color w:val="000000"/>
          <w:sz w:val="28"/>
          <w:szCs w:val="28"/>
        </w:rPr>
        <w:t>и) иная информация, включаемая в государственную программу по решению ответственного исполнителя.</w:t>
      </w:r>
    </w:p>
    <w:p>
      <w:pPr>
        <w:pStyle w:val="ConsPlusNormal"/>
        <w:suppressAutoHyphens w:val="false"/>
        <w:ind w:firstLine="709"/>
        <w:jc w:val="both"/>
        <w:rPr/>
      </w:pPr>
      <w:r>
        <w:rPr>
          <w:rFonts w:cs="Times New Roman"/>
          <w:color w:val="000000"/>
          <w:sz w:val="28"/>
          <w:szCs w:val="28"/>
        </w:rPr>
        <w:t>10. В региональной информационной системе ведется реестр документов, входящих в состав государственной программы, указанных в пункте 9 настоящего Порядка.</w:t>
      </w:r>
    </w:p>
    <w:p>
      <w:pPr>
        <w:pStyle w:val="ConsPlusNormal"/>
        <w:suppressAutoHyphens w:val="false"/>
        <w:ind w:firstLine="709"/>
        <w:jc w:val="both"/>
        <w:rPr/>
      </w:pPr>
      <w:r>
        <w:rPr>
          <w:rFonts w:cs="Times New Roman"/>
          <w:color w:val="000000"/>
          <w:sz w:val="28"/>
          <w:szCs w:val="28"/>
        </w:rPr>
        <w:t>Ведение реестра документов, входящих в состав государственной программы, его актуальность и полнота обеспечиваются ответственным исполнителем государственной программы совместно с соисполнителями.</w:t>
      </w:r>
    </w:p>
    <w:p>
      <w:pPr>
        <w:pStyle w:val="ConsPlusNormal"/>
        <w:suppressAutoHyphens w:val="false"/>
        <w:ind w:firstLine="709"/>
        <w:jc w:val="both"/>
        <w:rPr/>
      </w:pPr>
      <w:r>
        <w:rPr>
          <w:rFonts w:eastAsia="Arial" w:cs="Courier New"/>
          <w:color w:val="000000"/>
          <w:sz w:val="28"/>
        </w:rPr>
        <w:t>Р</w:t>
      </w:r>
      <w:r>
        <w:rPr>
          <w:color w:val="000000"/>
          <w:sz w:val="28"/>
        </w:rPr>
        <w:t xml:space="preserve">еестр документов, </w:t>
      </w:r>
      <w:r>
        <w:rPr>
          <w:rFonts w:cs="Times New Roman"/>
          <w:color w:val="000000"/>
          <w:sz w:val="28"/>
          <w:szCs w:val="28"/>
        </w:rPr>
        <w:t>входящих в состав государственной программы,</w:t>
      </w:r>
      <w:r>
        <w:rPr>
          <w:color w:val="000000"/>
          <w:sz w:val="28"/>
        </w:rPr>
        <w:t xml:space="preserve"> </w:t>
      </w:r>
      <w:r>
        <w:rPr>
          <w:rFonts w:cs="Times New Roman"/>
          <w:color w:val="000000"/>
          <w:sz w:val="28"/>
          <w:szCs w:val="28"/>
        </w:rPr>
        <w:t>формируется по форме согласно приложению к Методическим указаниям.</w:t>
      </w:r>
    </w:p>
    <w:p>
      <w:pPr>
        <w:pStyle w:val="Normal"/>
        <w:suppressAutoHyphens w:val="false"/>
        <w:ind w:firstLine="709"/>
        <w:jc w:val="both"/>
        <w:rPr>
          <w:rFonts w:ascii="Times New Roman" w:hAnsi="Times New Roman" w:cs="Times New Roman"/>
          <w:kern w:val="0"/>
          <w:sz w:val="28"/>
          <w:szCs w:val="28"/>
          <w:lang w:bidi="ar-SA"/>
        </w:rPr>
      </w:pPr>
      <w:r>
        <w:rPr>
          <w:rFonts w:cs="Times New Roman"/>
          <w:color w:val="000000"/>
          <w:sz w:val="28"/>
          <w:szCs w:val="28"/>
        </w:rPr>
        <w:t xml:space="preserve">11. </w:t>
      </w:r>
      <w:r>
        <w:rPr>
          <w:rFonts w:cs="Times New Roman" w:ascii="Times New Roman" w:hAnsi="Times New Roman"/>
          <w:kern w:val="0"/>
          <w:sz w:val="28"/>
          <w:szCs w:val="28"/>
          <w:lang w:bidi="ar-SA"/>
        </w:rPr>
        <w:t>При определении структуры государственной программы обособляется проектная и процессная части.</w:t>
      </w:r>
    </w:p>
    <w:p>
      <w:pPr>
        <w:pStyle w:val="ConsPlusNormal"/>
        <w:suppressAutoHyphens w:val="false"/>
        <w:ind w:firstLine="709"/>
        <w:jc w:val="both"/>
        <w:rPr>
          <w:rFonts w:cs="Times New Roman"/>
          <w:color w:val="000000"/>
          <w:sz w:val="28"/>
          <w:szCs w:val="28"/>
        </w:rPr>
      </w:pPr>
      <w:r>
        <w:rPr>
          <w:rFonts w:cs="Times New Roman"/>
          <w:color w:val="000000"/>
          <w:sz w:val="28"/>
          <w:szCs w:val="28"/>
        </w:rPr>
        <w:t>12. В проектную часть государственной программы в качестве ее структурных элементов включаются региональные проекты (региональные проекты, направленные на достижение национальных проектов и иные региональные проекты) и ведомственные проекты.</w:t>
      </w:r>
    </w:p>
    <w:p>
      <w:pPr>
        <w:pStyle w:val="ConsPlusNormal"/>
        <w:suppressAutoHyphens w:val="false"/>
        <w:ind w:firstLine="709"/>
        <w:jc w:val="both"/>
        <w:rPr>
          <w:rFonts w:cs="Times New Roman"/>
          <w:sz w:val="28"/>
          <w:szCs w:val="28"/>
        </w:rPr>
      </w:pPr>
      <w:bookmarkStart w:id="1" w:name="p28"/>
      <w:bookmarkEnd w:id="1"/>
      <w:r>
        <w:rPr>
          <w:rFonts w:cs="Times New Roman"/>
          <w:color w:val="000000"/>
          <w:sz w:val="28"/>
          <w:szCs w:val="28"/>
        </w:rPr>
        <w:t>13. Направления деятельности, реализуемые в рамках региональных и ведомственных проектов,  установлены постановлением Правительства Брянской области от 11 декабря 2018 года  637-п «Об организации проектной деятельности в Правительстве Брянской области</w:t>
      </w:r>
      <w:bookmarkStart w:id="2" w:name="_Hlk512422411"/>
      <w:r>
        <w:rPr>
          <w:rFonts w:cs="Times New Roman"/>
          <w:color w:val="000000"/>
          <w:sz w:val="28"/>
          <w:szCs w:val="28"/>
        </w:rPr>
        <w:t>»</w:t>
      </w:r>
      <w:bookmarkEnd w:id="2"/>
      <w:r>
        <w:rPr>
          <w:rFonts w:cs="Times New Roman"/>
          <w:color w:val="000000"/>
          <w:sz w:val="28"/>
          <w:szCs w:val="28"/>
        </w:rPr>
        <w:t>.</w:t>
      </w:r>
    </w:p>
    <w:p>
      <w:pPr>
        <w:pStyle w:val="Normal"/>
        <w:suppressAutoHyphens w:val="false"/>
        <w:ind w:firstLine="709"/>
        <w:jc w:val="both"/>
        <w:rPr>
          <w:rFonts w:ascii="Times New Roman" w:hAnsi="Times New Roman" w:eastAsia="Arial" w:cs="Times New Roman"/>
          <w:color w:val="000000"/>
          <w:sz w:val="28"/>
          <w:szCs w:val="28"/>
        </w:rPr>
      </w:pPr>
      <w:r>
        <w:rPr>
          <w:rFonts w:eastAsia="Arial" w:cs="Times New Roman" w:ascii="Times New Roman" w:hAnsi="Times New Roman"/>
          <w:color w:val="000000"/>
          <w:sz w:val="28"/>
          <w:szCs w:val="28"/>
        </w:rPr>
        <w:t>14.  Направления деятельности, не включенные в региональные или ведомственные проекты, реализуются в рамках комплексов процессных мероприятий государственной программы.</w:t>
      </w:r>
    </w:p>
    <w:p>
      <w:pPr>
        <w:pStyle w:val="Normal"/>
        <w:suppressAutoHyphens w:val="false"/>
        <w:ind w:firstLine="709"/>
        <w:jc w:val="both"/>
        <w:rPr/>
      </w:pPr>
      <w:r>
        <w:rPr>
          <w:rFonts w:eastAsia="Arial" w:cs="Times New Roman" w:ascii="Times New Roman" w:hAnsi="Times New Roman"/>
          <w:color w:val="000000"/>
          <w:sz w:val="28"/>
          <w:szCs w:val="28"/>
        </w:rPr>
        <w:t>При формировании комплексов процессных мероприятий в рамках государственной программы отдельно выделяются:</w:t>
      </w:r>
    </w:p>
    <w:p>
      <w:pPr>
        <w:pStyle w:val="Normal"/>
        <w:suppressAutoHyphens w:val="false"/>
        <w:ind w:firstLine="709"/>
        <w:jc w:val="both"/>
        <w:rPr>
          <w:rFonts w:ascii="Times New Roman" w:hAnsi="Times New Roman" w:eastAsia="Arial" w:cs="Times New Roman"/>
          <w:color w:val="000000"/>
          <w:sz w:val="28"/>
          <w:szCs w:val="28"/>
        </w:rPr>
      </w:pPr>
      <w:r>
        <w:rPr>
          <w:rFonts w:eastAsia="Arial" w:cs="Times New Roman" w:ascii="Times New Roman" w:hAnsi="Times New Roman"/>
          <w:color w:val="000000"/>
          <w:sz w:val="28"/>
          <w:szCs w:val="28"/>
        </w:rPr>
        <w:t>комплекс процессных мероприятий по обеспечению реализации государственных функций и полномочий ответственным исполнителем государственной программы;</w:t>
      </w:r>
    </w:p>
    <w:p>
      <w:pPr>
        <w:pStyle w:val="Normal"/>
        <w:suppressAutoHyphens w:val="false"/>
        <w:ind w:firstLine="709"/>
        <w:jc w:val="both"/>
        <w:rPr>
          <w:rFonts w:ascii="Times New Roman" w:hAnsi="Times New Roman" w:eastAsia="Arial" w:cs="Times New Roman"/>
          <w:color w:val="000000"/>
          <w:sz w:val="28"/>
          <w:szCs w:val="28"/>
        </w:rPr>
      </w:pPr>
      <w:r>
        <w:rPr>
          <w:rFonts w:eastAsia="Arial" w:cs="Times New Roman" w:ascii="Times New Roman" w:hAnsi="Times New Roman"/>
          <w:color w:val="000000"/>
          <w:sz w:val="28"/>
          <w:szCs w:val="28"/>
        </w:rPr>
        <w:t>комплекс процессных мероприятий по обеспечению реализации государственных функций и полномочий соисполнителем (участником) государственной программы, в случае если бюджетные ассигнования регионального бюджета на его содержание предусмотрены в рамках такой программы.</w:t>
      </w:r>
    </w:p>
    <w:p>
      <w:pPr>
        <w:pStyle w:val="Normal"/>
        <w:suppressAutoHyphens w:val="false"/>
        <w:ind w:firstLine="709"/>
        <w:jc w:val="both"/>
        <w:rPr>
          <w:rFonts w:ascii="Times New Roman" w:hAnsi="Times New Roman" w:eastAsia="Arial" w:cs="Times New Roman"/>
          <w:color w:val="000000"/>
          <w:sz w:val="28"/>
          <w:szCs w:val="28"/>
        </w:rPr>
      </w:pPr>
      <w:r>
        <w:rPr>
          <w:rFonts w:eastAsia="Arial" w:cs="Times New Roman" w:ascii="Times New Roman" w:hAnsi="Times New Roman"/>
          <w:color w:val="000000"/>
          <w:sz w:val="28"/>
          <w:szCs w:val="28"/>
        </w:rPr>
        <w:t xml:space="preserve">При формировании проектной части государственной программы включаемые в ее состав мероприятия (результаты) должны иметь количественно измеримые итоги их реализации. </w:t>
      </w:r>
    </w:p>
    <w:p>
      <w:pPr>
        <w:pStyle w:val="Normal"/>
        <w:suppressAutoHyphens w:val="false"/>
        <w:ind w:firstLine="709"/>
        <w:jc w:val="both"/>
        <w:rPr>
          <w:rFonts w:ascii="Times New Roman" w:hAnsi="Times New Roman" w:eastAsia="Arial" w:cs="Times New Roman"/>
          <w:color w:val="000000"/>
          <w:sz w:val="28"/>
          <w:szCs w:val="28"/>
        </w:rPr>
      </w:pPr>
      <w:r>
        <w:rPr>
          <w:rFonts w:eastAsia="Arial" w:cs="Times New Roman" w:ascii="Times New Roman" w:hAnsi="Times New Roman"/>
          <w:color w:val="000000"/>
          <w:sz w:val="28"/>
          <w:szCs w:val="28"/>
        </w:rPr>
        <w:t>При формировании процессной части государственной программы допускается включение мероприятий (результатов), не имеющих количественно измеримых итогов их реализации.</w:t>
      </w:r>
    </w:p>
    <w:p>
      <w:pPr>
        <w:pStyle w:val="ConsPlusNormal"/>
        <w:suppressAutoHyphens w:val="false"/>
        <w:ind w:firstLine="709"/>
        <w:jc w:val="both"/>
        <w:rPr/>
      </w:pPr>
      <w:r>
        <w:rPr>
          <w:rFonts w:cs="Times New Roman"/>
          <w:color w:val="000000"/>
          <w:sz w:val="28"/>
          <w:szCs w:val="28"/>
        </w:rPr>
        <w:t>15. Региональные проекты, ведомственные проекты, комплексы процессных мероприятий при необходимости группируются по подпрограммам государственной программы.</w:t>
      </w:r>
    </w:p>
    <w:p>
      <w:pPr>
        <w:pStyle w:val="ConsPlusNormal"/>
        <w:suppressAutoHyphens w:val="false"/>
        <w:ind w:firstLine="709"/>
        <w:jc w:val="both"/>
        <w:rPr/>
      </w:pPr>
      <w:r>
        <w:rPr>
          <w:rFonts w:cs="Times New Roman"/>
          <w:color w:val="000000"/>
          <w:sz w:val="28"/>
          <w:szCs w:val="28"/>
        </w:rPr>
        <w:t xml:space="preserve">16. Нормативным правовым актом Правительства Брянской области об утверждении государственной программы утверждаются: </w:t>
      </w:r>
    </w:p>
    <w:p>
      <w:pPr>
        <w:pStyle w:val="ConsPlusNormal"/>
        <w:suppressAutoHyphens w:val="false"/>
        <w:ind w:firstLine="709"/>
        <w:jc w:val="both"/>
        <w:rPr>
          <w:rFonts w:cs="Times New Roman"/>
          <w:sz w:val="28"/>
          <w:szCs w:val="28"/>
        </w:rPr>
      </w:pPr>
      <w:r>
        <w:rPr>
          <w:rFonts w:cs="Times New Roman"/>
          <w:color w:val="000000"/>
          <w:sz w:val="28"/>
          <w:szCs w:val="28"/>
        </w:rPr>
        <w:t>стратегические приоритеты государственной программы (приоритеты и цели государственной политики в сфере реа</w:t>
      </w:r>
      <w:bookmarkStart w:id="3" w:name="_GoBack1"/>
      <w:bookmarkEnd w:id="3"/>
      <w:r>
        <w:rPr>
          <w:rFonts w:cs="Times New Roman"/>
          <w:color w:val="000000"/>
          <w:sz w:val="28"/>
          <w:szCs w:val="28"/>
        </w:rPr>
        <w:t>лизации государственной программы);</w:t>
      </w:r>
    </w:p>
    <w:p>
      <w:pPr>
        <w:pStyle w:val="ConsPlusNormal"/>
        <w:suppressAutoHyphens w:val="false"/>
        <w:ind w:firstLine="709"/>
        <w:jc w:val="both"/>
        <w:rPr>
          <w:rFonts w:cs="Times New Roman"/>
          <w:sz w:val="28"/>
          <w:szCs w:val="28"/>
        </w:rPr>
      </w:pPr>
      <w:r>
        <w:rPr>
          <w:rFonts w:cs="Times New Roman"/>
          <w:color w:val="000000"/>
          <w:sz w:val="28"/>
          <w:szCs w:val="28"/>
        </w:rPr>
        <w:t>правила предоставления и распределения субсидий из областного бюджета местным бюджетам в рамках государственной программы (в случае если государственной программой предусмотрено предоставление таких субсидий);</w:t>
      </w:r>
    </w:p>
    <w:p>
      <w:pPr>
        <w:pStyle w:val="ConsPlusNormal"/>
        <w:suppressAutoHyphens w:val="false"/>
        <w:ind w:firstLine="709"/>
        <w:jc w:val="both"/>
        <w:rPr>
          <w:rFonts w:cs="Times New Roman"/>
          <w:color w:val="000000"/>
          <w:sz w:val="28"/>
          <w:szCs w:val="28"/>
        </w:rPr>
      </w:pPr>
      <w:r>
        <w:rPr>
          <w:rFonts w:cs="Times New Roman"/>
          <w:color w:val="000000"/>
          <w:sz w:val="28"/>
          <w:szCs w:val="28"/>
        </w:rPr>
        <w:t>предельные объемы средств областного бюджета, предусмотренных на исполнение государственных контрактов, предметом которых является выполнение работ (оказание услуг), длительность производственного цикла выполнения (оказания) которых превышает срок действия утвержденных лимитов бюджетных обязательств, в рамках государственной программы (при необходимости);</w:t>
      </w:r>
    </w:p>
    <w:p>
      <w:pPr>
        <w:pStyle w:val="ConsPlusNormal"/>
        <w:suppressAutoHyphens w:val="false"/>
        <w:ind w:firstLine="709"/>
        <w:jc w:val="both"/>
        <w:rPr>
          <w:rFonts w:cs="Times New Roman"/>
          <w:sz w:val="32"/>
          <w:szCs w:val="28"/>
        </w:rPr>
      </w:pPr>
      <w:r>
        <w:rPr>
          <w:sz w:val="28"/>
        </w:rPr>
        <w:t>иные документы, необходимые для обеспечения реализации государственной  программы, по решению ответственных исполнителей государственных программ</w:t>
      </w:r>
      <w:r>
        <w:rPr>
          <w:rFonts w:cs="Times New Roman"/>
          <w:sz w:val="32"/>
          <w:szCs w:val="28"/>
        </w:rPr>
        <w:t>.</w:t>
      </w:r>
    </w:p>
    <w:p>
      <w:pPr>
        <w:pStyle w:val="ConsPlusNormal"/>
        <w:suppressAutoHyphens w:val="false"/>
        <w:ind w:firstLine="709"/>
        <w:jc w:val="both"/>
        <w:rPr>
          <w:rFonts w:cs="Times New Roman"/>
          <w:sz w:val="28"/>
          <w:szCs w:val="28"/>
        </w:rPr>
      </w:pPr>
      <w:r>
        <w:rPr>
          <w:rFonts w:cs="Times New Roman"/>
          <w:color w:val="000000"/>
          <w:sz w:val="28"/>
          <w:szCs w:val="28"/>
        </w:rPr>
        <w:t>17. Приоритеты и цели государственной политики в сфере реализации государственной программы включают:</w:t>
      </w:r>
    </w:p>
    <w:p>
      <w:pPr>
        <w:pStyle w:val="ConsPlusNormal"/>
        <w:suppressAutoHyphens w:val="false"/>
        <w:ind w:firstLine="709"/>
        <w:jc w:val="both"/>
        <w:rPr>
          <w:rFonts w:cs="Times New Roman"/>
          <w:sz w:val="28"/>
          <w:szCs w:val="28"/>
        </w:rPr>
      </w:pPr>
      <w:r>
        <w:rPr>
          <w:rFonts w:cs="Times New Roman"/>
          <w:color w:val="000000"/>
          <w:sz w:val="28"/>
          <w:szCs w:val="28"/>
        </w:rPr>
        <w:t>оценку текущего состояния соответствующей сферы социально-экономического развития Брянской области;</w:t>
      </w:r>
    </w:p>
    <w:p>
      <w:pPr>
        <w:pStyle w:val="ConsPlusNormal"/>
        <w:suppressAutoHyphens w:val="false"/>
        <w:ind w:firstLine="709"/>
        <w:jc w:val="both"/>
        <w:rPr>
          <w:rFonts w:cs="Times New Roman"/>
          <w:sz w:val="28"/>
          <w:szCs w:val="28"/>
        </w:rPr>
      </w:pPr>
      <w:r>
        <w:rPr>
          <w:rFonts w:cs="Times New Roman"/>
          <w:color w:val="000000"/>
          <w:sz w:val="28"/>
          <w:szCs w:val="28"/>
        </w:rPr>
        <w:t>описание приоритетов и целей государственной политики в сфере реализации государственной программы;</w:t>
      </w:r>
    </w:p>
    <w:p>
      <w:pPr>
        <w:pStyle w:val="ConsPlusNormal"/>
        <w:suppressAutoHyphens w:val="false"/>
        <w:ind w:firstLine="709"/>
        <w:jc w:val="both"/>
        <w:rPr/>
      </w:pPr>
      <w:r>
        <w:rPr>
          <w:rFonts w:cs="Times New Roman"/>
          <w:color w:val="000000"/>
          <w:sz w:val="28"/>
          <w:szCs w:val="28"/>
        </w:rPr>
        <w:t>задачи государственно</w:t>
      </w:r>
      <w:r>
        <w:rPr>
          <w:rFonts w:cs="Times New Roman"/>
          <w:color w:val="000000"/>
          <w:sz w:val="28"/>
          <w:szCs w:val="28"/>
        </w:rPr>
        <w:t>го</w:t>
      </w:r>
      <w:r>
        <w:rPr>
          <w:rFonts w:cs="Times New Roman"/>
          <w:color w:val="000000"/>
          <w:sz w:val="28"/>
          <w:szCs w:val="28"/>
        </w:rPr>
        <w:t xml:space="preserve"> </w:t>
      </w:r>
      <w:r>
        <w:rPr>
          <w:rFonts w:eastAsia="Arial" w:cs="Times New Roman"/>
          <w:color w:val="000000"/>
          <w:kern w:val="2"/>
          <w:sz w:val="28"/>
          <w:szCs w:val="28"/>
          <w:lang w:val="ru-RU" w:eastAsia="zh-CN" w:bidi="hi-IN"/>
        </w:rPr>
        <w:t>управления</w:t>
      </w:r>
      <w:r>
        <w:rPr>
          <w:rFonts w:cs="Times New Roman"/>
          <w:color w:val="000000"/>
          <w:sz w:val="28"/>
          <w:szCs w:val="28"/>
        </w:rPr>
        <w:t>, способы их эффективного решения в соответствующей отрасли экономики и сфере государственного управления.</w:t>
      </w:r>
    </w:p>
    <w:p>
      <w:pPr>
        <w:pStyle w:val="ConsPlusNormal"/>
        <w:suppressAutoHyphens w:val="false"/>
        <w:ind w:firstLine="709"/>
        <w:jc w:val="both"/>
        <w:rPr>
          <w:rFonts w:cs="Times New Roman"/>
          <w:color w:val="000000"/>
          <w:sz w:val="28"/>
          <w:szCs w:val="28"/>
        </w:rPr>
      </w:pPr>
      <w:r>
        <w:rPr>
          <w:sz w:val="28"/>
        </w:rPr>
        <w:t xml:space="preserve">18. </w:t>
      </w:r>
      <w:r>
        <w:rPr>
          <w:rFonts w:cs="Times New Roman"/>
          <w:color w:val="000000"/>
          <w:sz w:val="28"/>
          <w:szCs w:val="28"/>
        </w:rPr>
        <w:t>Паспорт государственной программы, паспорта ведомственных проектов, паспорта комплексов процессных мероприятий формируются по формам согласно приложениям к Методическим указаниям.</w:t>
      </w:r>
    </w:p>
    <w:p>
      <w:pPr>
        <w:pStyle w:val="ConsPlusNormal"/>
        <w:suppressAutoHyphens w:val="false"/>
        <w:ind w:firstLine="709"/>
        <w:jc w:val="both"/>
        <w:rPr>
          <w:rFonts w:cs="Times New Roman"/>
          <w:color w:val="000000"/>
          <w:sz w:val="28"/>
          <w:szCs w:val="28"/>
        </w:rPr>
      </w:pPr>
      <w:r>
        <w:rPr>
          <w:rFonts w:cs="Times New Roman"/>
          <w:color w:val="000000"/>
          <w:sz w:val="28"/>
          <w:szCs w:val="28"/>
        </w:rPr>
        <w:t>Паспорта региональных проектов формируются по формам в соответствие с методическими рекомендациями регионального проектного офиса.</w:t>
      </w:r>
    </w:p>
    <w:p>
      <w:pPr>
        <w:pStyle w:val="ConsPlusNormal"/>
        <w:suppressAutoHyphens w:val="false"/>
        <w:ind w:firstLine="709"/>
        <w:jc w:val="both"/>
        <w:rPr>
          <w:rFonts w:cs="Times New Roman"/>
          <w:color w:val="000000"/>
          <w:sz w:val="28"/>
          <w:szCs w:val="28"/>
        </w:rPr>
      </w:pPr>
      <w:r>
        <w:rPr>
          <w:rFonts w:cs="Times New Roman"/>
          <w:kern w:val="0"/>
          <w:sz w:val="28"/>
          <w:szCs w:val="28"/>
          <w:lang w:bidi="ar-SA"/>
        </w:rPr>
        <w:t>В паспорте государственной программы отображаются следующие сведения:</w:t>
      </w:r>
    </w:p>
    <w:p>
      <w:pPr>
        <w:pStyle w:val="Normal"/>
        <w:suppressAutoHyphens w:val="false"/>
        <w:ind w:firstLine="540"/>
        <w:jc w:val="both"/>
        <w:rPr>
          <w:rFonts w:ascii="Times New Roman" w:hAnsi="Times New Roman" w:cs="Times New Roman"/>
          <w:kern w:val="0"/>
          <w:sz w:val="28"/>
          <w:szCs w:val="28"/>
          <w:lang w:bidi="ar-SA"/>
        </w:rPr>
      </w:pPr>
      <w:r>
        <w:rPr>
          <w:rFonts w:cs="Times New Roman" w:ascii="Times New Roman" w:hAnsi="Times New Roman"/>
          <w:kern w:val="0"/>
          <w:sz w:val="28"/>
          <w:szCs w:val="28"/>
          <w:lang w:bidi="ar-SA"/>
        </w:rPr>
        <w:t>а) наименование государственной программы;</w:t>
      </w:r>
    </w:p>
    <w:p>
      <w:pPr>
        <w:pStyle w:val="Normal"/>
        <w:suppressAutoHyphens w:val="false"/>
        <w:ind w:firstLine="540"/>
        <w:jc w:val="both"/>
        <w:rPr>
          <w:rFonts w:ascii="Times New Roman" w:hAnsi="Times New Roman" w:cs="Times New Roman"/>
          <w:kern w:val="0"/>
          <w:sz w:val="28"/>
          <w:szCs w:val="28"/>
          <w:lang w:bidi="ar-SA"/>
        </w:rPr>
      </w:pPr>
      <w:r>
        <w:rPr>
          <w:rFonts w:cs="Times New Roman" w:ascii="Times New Roman" w:hAnsi="Times New Roman"/>
          <w:kern w:val="0"/>
          <w:sz w:val="28"/>
          <w:szCs w:val="28"/>
          <w:lang w:bidi="ar-SA"/>
        </w:rPr>
        <w:t>б) сведения о кураторе, ответственном исполнителе, соисполнителях;</w:t>
      </w:r>
    </w:p>
    <w:p>
      <w:pPr>
        <w:pStyle w:val="Normal"/>
        <w:suppressAutoHyphens w:val="false"/>
        <w:ind w:firstLine="540"/>
        <w:jc w:val="both"/>
        <w:rPr>
          <w:rFonts w:ascii="Times New Roman" w:hAnsi="Times New Roman" w:cs="Times New Roman"/>
          <w:kern w:val="0"/>
          <w:sz w:val="28"/>
          <w:szCs w:val="28"/>
          <w:lang w:bidi="ar-SA"/>
        </w:rPr>
      </w:pPr>
      <w:r>
        <w:rPr>
          <w:rFonts w:cs="Times New Roman" w:ascii="Times New Roman" w:hAnsi="Times New Roman"/>
          <w:kern w:val="0"/>
          <w:sz w:val="28"/>
          <w:szCs w:val="28"/>
          <w:lang w:bidi="ar-SA"/>
        </w:rPr>
        <w:t>в) период реализации (с выделением этапов);</w:t>
      </w:r>
    </w:p>
    <w:p>
      <w:pPr>
        <w:pStyle w:val="Normal"/>
        <w:suppressAutoHyphens w:val="false"/>
        <w:ind w:firstLine="540"/>
        <w:jc w:val="both"/>
        <w:rPr>
          <w:rFonts w:ascii="Times New Roman" w:hAnsi="Times New Roman" w:cs="Times New Roman"/>
          <w:kern w:val="0"/>
          <w:sz w:val="28"/>
          <w:szCs w:val="28"/>
          <w:lang w:bidi="ar-SA"/>
        </w:rPr>
      </w:pPr>
      <w:r>
        <w:rPr>
          <w:rFonts w:cs="Times New Roman" w:ascii="Times New Roman" w:hAnsi="Times New Roman"/>
          <w:kern w:val="0"/>
          <w:sz w:val="28"/>
          <w:szCs w:val="28"/>
          <w:lang w:bidi="ar-SA"/>
        </w:rPr>
        <w:t>г) цели и показатели, их характеризующие;</w:t>
      </w:r>
    </w:p>
    <w:p>
      <w:pPr>
        <w:pStyle w:val="Normal"/>
        <w:suppressAutoHyphens w:val="false"/>
        <w:ind w:firstLine="540"/>
        <w:jc w:val="both"/>
        <w:rPr>
          <w:rFonts w:ascii="Times New Roman" w:hAnsi="Times New Roman" w:cs="Times New Roman"/>
          <w:kern w:val="0"/>
          <w:sz w:val="28"/>
          <w:szCs w:val="28"/>
          <w:lang w:bidi="ar-SA"/>
        </w:rPr>
      </w:pPr>
      <w:r>
        <w:rPr>
          <w:rFonts w:cs="Times New Roman" w:ascii="Times New Roman" w:hAnsi="Times New Roman"/>
          <w:kern w:val="0"/>
          <w:sz w:val="28"/>
          <w:szCs w:val="28"/>
          <w:lang w:bidi="ar-SA"/>
        </w:rPr>
        <w:t>д) подпрограммы (при наличии);</w:t>
      </w:r>
    </w:p>
    <w:p>
      <w:pPr>
        <w:pStyle w:val="Normal"/>
        <w:suppressAutoHyphens w:val="false"/>
        <w:ind w:firstLine="540"/>
        <w:jc w:val="both"/>
        <w:rPr>
          <w:rFonts w:ascii="Times New Roman" w:hAnsi="Times New Roman" w:cs="Times New Roman"/>
          <w:kern w:val="0"/>
          <w:sz w:val="28"/>
          <w:szCs w:val="28"/>
          <w:lang w:bidi="ar-SA"/>
        </w:rPr>
      </w:pPr>
      <w:r>
        <w:rPr>
          <w:rFonts w:cs="Times New Roman" w:ascii="Times New Roman" w:hAnsi="Times New Roman"/>
          <w:kern w:val="0"/>
          <w:sz w:val="28"/>
          <w:szCs w:val="28"/>
          <w:lang w:bidi="ar-SA"/>
        </w:rPr>
        <w:t>е) перечень структурных элементов;</w:t>
      </w:r>
    </w:p>
    <w:p>
      <w:pPr>
        <w:pStyle w:val="Normal"/>
        <w:suppressAutoHyphens w:val="false"/>
        <w:ind w:firstLine="540"/>
        <w:jc w:val="both"/>
        <w:rPr>
          <w:rFonts w:ascii="Times New Roman" w:hAnsi="Times New Roman" w:cs="Times New Roman"/>
          <w:kern w:val="0"/>
          <w:sz w:val="28"/>
          <w:szCs w:val="28"/>
          <w:lang w:bidi="ar-SA"/>
        </w:rPr>
      </w:pPr>
      <w:r>
        <w:rPr>
          <w:rFonts w:cs="Times New Roman" w:ascii="Times New Roman" w:hAnsi="Times New Roman"/>
          <w:kern w:val="0"/>
          <w:sz w:val="28"/>
          <w:szCs w:val="28"/>
          <w:lang w:bidi="ar-SA"/>
        </w:rPr>
        <w:t>ж) параметры финансового обеспечения в целом по государственной программе, с детализацией по ее структурным элементам за счет всех источников финансирования по годам реализации, а также с указанием общего объема налоговых расходов, предусмотренных в рамкой государственной программы;</w:t>
      </w:r>
    </w:p>
    <w:p>
      <w:pPr>
        <w:pStyle w:val="Normal"/>
        <w:suppressAutoHyphens w:val="false"/>
        <w:ind w:firstLine="540"/>
        <w:jc w:val="both"/>
        <w:rPr>
          <w:rFonts w:ascii="Times New Roman" w:hAnsi="Times New Roman" w:cs="Times New Roman"/>
          <w:kern w:val="0"/>
          <w:sz w:val="28"/>
          <w:szCs w:val="28"/>
          <w:lang w:bidi="ar-SA"/>
        </w:rPr>
      </w:pPr>
      <w:r>
        <w:rPr>
          <w:rFonts w:cs="Times New Roman" w:ascii="Times New Roman" w:hAnsi="Times New Roman"/>
          <w:kern w:val="0"/>
          <w:sz w:val="28"/>
          <w:szCs w:val="28"/>
          <w:lang w:bidi="ar-SA"/>
        </w:rPr>
        <w:t>з) связь с национальными целями, государственными программами Российской Федерации (при наличии).</w:t>
      </w:r>
    </w:p>
    <w:p>
      <w:pPr>
        <w:pStyle w:val="Normal"/>
        <w:suppressAutoHyphens w:val="false"/>
        <w:ind w:firstLine="540"/>
        <w:jc w:val="both"/>
        <w:rPr>
          <w:rFonts w:ascii="Times New Roman" w:hAnsi="Times New Roman" w:cs="Times New Roman"/>
          <w:kern w:val="0"/>
          <w:sz w:val="28"/>
          <w:szCs w:val="28"/>
          <w:lang w:bidi="ar-SA"/>
        </w:rPr>
      </w:pPr>
      <w:r>
        <w:rPr>
          <w:rFonts w:cs="Times New Roman" w:ascii="Times New Roman" w:hAnsi="Times New Roman"/>
          <w:kern w:val="0"/>
          <w:sz w:val="28"/>
          <w:szCs w:val="28"/>
          <w:lang w:bidi="ar-SA"/>
        </w:rPr>
        <w:t>При необходимости в паспорт государственной программы могут включаться иные сведения.</w:t>
      </w:r>
    </w:p>
    <w:p>
      <w:pPr>
        <w:pStyle w:val="Normal"/>
        <w:suppressAutoHyphens w:val="false"/>
        <w:ind w:firstLine="540"/>
        <w:jc w:val="both"/>
        <w:rPr>
          <w:rFonts w:ascii="Times New Roman" w:hAnsi="Times New Roman" w:cs="Times New Roman"/>
          <w:kern w:val="0"/>
          <w:sz w:val="28"/>
          <w:szCs w:val="28"/>
          <w:lang w:bidi="ar-SA"/>
        </w:rPr>
      </w:pPr>
      <w:r>
        <w:rPr>
          <w:rFonts w:cs="Times New Roman" w:ascii="Times New Roman" w:hAnsi="Times New Roman"/>
          <w:kern w:val="0"/>
          <w:sz w:val="28"/>
          <w:szCs w:val="28"/>
          <w:lang w:bidi="ar-SA"/>
        </w:rPr>
        <w:t>В паспорте структурного элемента государственной программы отображаются следующие сведения:</w:t>
      </w:r>
    </w:p>
    <w:p>
      <w:pPr>
        <w:pStyle w:val="Normal"/>
        <w:suppressAutoHyphens w:val="false"/>
        <w:ind w:firstLine="540"/>
        <w:jc w:val="both"/>
        <w:rPr>
          <w:rFonts w:ascii="Times New Roman" w:hAnsi="Times New Roman" w:cs="Times New Roman"/>
          <w:kern w:val="0"/>
          <w:sz w:val="28"/>
          <w:szCs w:val="28"/>
          <w:lang w:bidi="ar-SA"/>
        </w:rPr>
      </w:pPr>
      <w:r>
        <w:rPr>
          <w:rFonts w:cs="Times New Roman" w:ascii="Times New Roman" w:hAnsi="Times New Roman"/>
          <w:kern w:val="0"/>
          <w:sz w:val="28"/>
          <w:szCs w:val="28"/>
          <w:lang w:bidi="ar-SA"/>
        </w:rPr>
        <w:t>а) наименование структурного элемента;</w:t>
      </w:r>
    </w:p>
    <w:p>
      <w:pPr>
        <w:pStyle w:val="Normal"/>
        <w:suppressAutoHyphens w:val="false"/>
        <w:ind w:firstLine="540"/>
        <w:jc w:val="both"/>
        <w:rPr>
          <w:rFonts w:ascii="Times New Roman" w:hAnsi="Times New Roman" w:cs="Times New Roman"/>
          <w:kern w:val="0"/>
          <w:sz w:val="28"/>
          <w:szCs w:val="28"/>
          <w:lang w:bidi="ar-SA"/>
        </w:rPr>
      </w:pPr>
      <w:r>
        <w:rPr>
          <w:rFonts w:cs="Times New Roman" w:ascii="Times New Roman" w:hAnsi="Times New Roman"/>
          <w:kern w:val="0"/>
          <w:sz w:val="28"/>
          <w:szCs w:val="28"/>
          <w:lang w:bidi="ar-SA"/>
        </w:rPr>
        <w:t>б) общественно значимые результаты (только для региональных проектов, направленных на достижение национальных проектов) или задачи;</w:t>
      </w:r>
    </w:p>
    <w:p>
      <w:pPr>
        <w:pStyle w:val="Normal"/>
        <w:suppressAutoHyphens w:val="false"/>
        <w:ind w:firstLine="540"/>
        <w:jc w:val="both"/>
        <w:rPr>
          <w:rFonts w:ascii="Times New Roman" w:hAnsi="Times New Roman" w:cs="Times New Roman"/>
          <w:kern w:val="0"/>
          <w:sz w:val="28"/>
          <w:szCs w:val="28"/>
          <w:lang w:bidi="ar-SA"/>
        </w:rPr>
      </w:pPr>
      <w:r>
        <w:rPr>
          <w:rFonts w:cs="Times New Roman" w:ascii="Times New Roman" w:hAnsi="Times New Roman"/>
          <w:kern w:val="0"/>
          <w:sz w:val="28"/>
          <w:szCs w:val="28"/>
          <w:lang w:bidi="ar-SA"/>
        </w:rPr>
        <w:t>в) показатели;</w:t>
      </w:r>
    </w:p>
    <w:p>
      <w:pPr>
        <w:pStyle w:val="Normal"/>
        <w:suppressAutoHyphens w:val="false"/>
        <w:ind w:firstLine="540"/>
        <w:jc w:val="both"/>
        <w:rPr>
          <w:rFonts w:ascii="Times New Roman" w:hAnsi="Times New Roman" w:cs="Times New Roman"/>
          <w:kern w:val="0"/>
          <w:sz w:val="28"/>
          <w:szCs w:val="28"/>
          <w:lang w:bidi="ar-SA"/>
        </w:rPr>
      </w:pPr>
      <w:r>
        <w:rPr>
          <w:rFonts w:cs="Times New Roman" w:ascii="Times New Roman" w:hAnsi="Times New Roman"/>
          <w:kern w:val="0"/>
          <w:sz w:val="28"/>
          <w:szCs w:val="28"/>
          <w:lang w:bidi="ar-SA"/>
        </w:rPr>
        <w:t>г) сроки реализации;</w:t>
      </w:r>
    </w:p>
    <w:p>
      <w:pPr>
        <w:pStyle w:val="Normal"/>
        <w:suppressAutoHyphens w:val="false"/>
        <w:ind w:firstLine="540"/>
        <w:jc w:val="both"/>
        <w:rPr>
          <w:rFonts w:ascii="Times New Roman" w:hAnsi="Times New Roman" w:cs="Times New Roman"/>
          <w:kern w:val="0"/>
          <w:sz w:val="28"/>
          <w:szCs w:val="28"/>
          <w:lang w:bidi="ar-SA"/>
        </w:rPr>
      </w:pPr>
      <w:r>
        <w:rPr>
          <w:rFonts w:cs="Times New Roman" w:ascii="Times New Roman" w:hAnsi="Times New Roman"/>
          <w:kern w:val="0"/>
          <w:sz w:val="28"/>
          <w:szCs w:val="28"/>
          <w:lang w:bidi="ar-SA"/>
        </w:rPr>
        <w:t>д) перечень мероприятий (результатов);</w:t>
      </w:r>
    </w:p>
    <w:p>
      <w:pPr>
        <w:pStyle w:val="Normal"/>
        <w:suppressAutoHyphens w:val="false"/>
        <w:ind w:firstLine="540"/>
        <w:jc w:val="both"/>
        <w:rPr>
          <w:rFonts w:ascii="Times New Roman" w:hAnsi="Times New Roman" w:cs="Times New Roman"/>
          <w:kern w:val="0"/>
          <w:sz w:val="28"/>
          <w:szCs w:val="28"/>
          <w:lang w:bidi="ar-SA"/>
        </w:rPr>
      </w:pPr>
      <w:r>
        <w:rPr>
          <w:rFonts w:cs="Times New Roman" w:ascii="Times New Roman" w:hAnsi="Times New Roman"/>
          <w:kern w:val="0"/>
          <w:sz w:val="28"/>
          <w:szCs w:val="28"/>
          <w:lang w:bidi="ar-SA"/>
        </w:rPr>
        <w:t>е) параметры финансового обеспечения за счет всех источников по годам реализации в целом по структурному элементу государственной  программы, а также с детализацией по его мероприятиям (результатам);</w:t>
      </w:r>
    </w:p>
    <w:p>
      <w:pPr>
        <w:pStyle w:val="Normal"/>
        <w:suppressAutoHyphens w:val="false"/>
        <w:ind w:firstLine="540"/>
        <w:jc w:val="both"/>
        <w:rPr>
          <w:rFonts w:ascii="Times New Roman" w:hAnsi="Times New Roman" w:cs="Times New Roman"/>
          <w:kern w:val="0"/>
          <w:sz w:val="28"/>
          <w:szCs w:val="28"/>
          <w:lang w:bidi="ar-SA"/>
        </w:rPr>
      </w:pPr>
      <w:r>
        <w:rPr>
          <w:rFonts w:cs="Times New Roman" w:ascii="Times New Roman" w:hAnsi="Times New Roman"/>
          <w:kern w:val="0"/>
          <w:sz w:val="28"/>
          <w:szCs w:val="28"/>
          <w:lang w:bidi="ar-SA"/>
        </w:rPr>
        <w:t>ж) план реализации, включающий информацию о контрольных точках, а также объектах мероприятий (результатов) (за исключением региональных проектов, направленных на достижение национальных проектов, информация об объектах мероприятий (результатов) которых подлежит отражению в рабочем плане регионального проекта);</w:t>
      </w:r>
    </w:p>
    <w:p>
      <w:pPr>
        <w:pStyle w:val="Normal"/>
        <w:suppressAutoHyphens w:val="false"/>
        <w:ind w:firstLine="540"/>
        <w:jc w:val="both"/>
        <w:rPr>
          <w:rFonts w:ascii="Times New Roman" w:hAnsi="Times New Roman" w:cs="Times New Roman"/>
          <w:kern w:val="0"/>
          <w:sz w:val="28"/>
          <w:szCs w:val="28"/>
          <w:lang w:bidi="ar-SA"/>
        </w:rPr>
      </w:pPr>
      <w:r>
        <w:rPr>
          <w:rFonts w:cs="Times New Roman" w:ascii="Times New Roman" w:hAnsi="Times New Roman"/>
          <w:kern w:val="0"/>
          <w:sz w:val="28"/>
          <w:szCs w:val="28"/>
          <w:lang w:bidi="ar-SA"/>
        </w:rPr>
        <w:t>з) сведения о кураторе и руководителе (при наличии), соисполнителе государственной программы.</w:t>
      </w:r>
    </w:p>
    <w:p>
      <w:pPr>
        <w:pStyle w:val="Normal"/>
        <w:suppressAutoHyphens w:val="false"/>
        <w:ind w:firstLine="540"/>
        <w:jc w:val="both"/>
        <w:rPr>
          <w:rFonts w:ascii="Times New Roman" w:hAnsi="Times New Roman" w:cs="Times New Roman"/>
          <w:kern w:val="0"/>
          <w:sz w:val="28"/>
          <w:szCs w:val="28"/>
          <w:lang w:bidi="ar-SA"/>
        </w:rPr>
      </w:pPr>
      <w:r>
        <w:rPr>
          <w:rFonts w:cs="Times New Roman" w:ascii="Times New Roman" w:hAnsi="Times New Roman"/>
          <w:kern w:val="0"/>
          <w:sz w:val="28"/>
          <w:szCs w:val="28"/>
          <w:lang w:bidi="ar-SA"/>
        </w:rPr>
        <w:t>При необходимости в паспорт структурного элемента государственной программы могут включаться иные сведения.</w:t>
      </w:r>
    </w:p>
    <w:p>
      <w:pPr>
        <w:pStyle w:val="Normal"/>
        <w:suppressAutoHyphens w:val="false"/>
        <w:ind w:firstLine="709"/>
        <w:jc w:val="both"/>
        <w:rPr>
          <w:rFonts w:ascii="Times New Roman" w:hAnsi="Times New Roman" w:cs="Times New Roman"/>
          <w:kern w:val="0"/>
          <w:sz w:val="28"/>
          <w:szCs w:val="28"/>
          <w:lang w:bidi="ar-SA"/>
        </w:rPr>
      </w:pPr>
      <w:r>
        <w:rPr>
          <w:rFonts w:cs="Times New Roman"/>
          <w:sz w:val="28"/>
          <w:szCs w:val="28"/>
        </w:rPr>
        <w:t xml:space="preserve">19. </w:t>
      </w:r>
      <w:r>
        <w:rPr>
          <w:rFonts w:cs="Times New Roman" w:ascii="Times New Roman" w:hAnsi="Times New Roman"/>
          <w:kern w:val="0"/>
          <w:sz w:val="28"/>
          <w:szCs w:val="28"/>
          <w:lang w:bidi="ar-SA"/>
        </w:rPr>
        <w:t>Для каждой государственной программы устанавливается одна или несколько целей, которые должны соответствовать приоритетам и целям социально-экономического развития Брянской области в соответствующей сфере.</w:t>
      </w:r>
    </w:p>
    <w:p>
      <w:pPr>
        <w:pStyle w:val="ConsPlusNormal"/>
        <w:tabs>
          <w:tab w:val="clear" w:pos="720"/>
          <w:tab w:val="left" w:pos="1276" w:leader="none"/>
        </w:tabs>
        <w:suppressAutoHyphens w:val="false"/>
        <w:ind w:firstLine="709"/>
        <w:jc w:val="both"/>
        <w:rPr/>
      </w:pPr>
      <w:r>
        <w:rPr>
          <w:rFonts w:cs="Times New Roman"/>
          <w:sz w:val="28"/>
          <w:szCs w:val="28"/>
        </w:rPr>
        <w:t xml:space="preserve">Цели государственной программы, задачи ее структурных элементов должны соответствовать критериям конкретности, измеримости, достижимости, актуальности, релевантности и ограниченности во времени. </w:t>
      </w:r>
    </w:p>
    <w:p>
      <w:pPr>
        <w:pStyle w:val="ConsPlusNormal"/>
        <w:suppressAutoHyphens w:val="false"/>
        <w:ind w:firstLine="709"/>
        <w:jc w:val="both"/>
        <w:rPr/>
      </w:pPr>
      <w:r>
        <w:rPr>
          <w:rFonts w:cs="Times New Roman"/>
          <w:sz w:val="28"/>
          <w:szCs w:val="28"/>
        </w:rPr>
        <w:t>Цель государственной программы, задача ее структурного элемента, как правило, формулируются с указанием целевого значения показателя, отражающего конечный социально-экономический эффект от реализации государственной программы, ее структурного элемента на момент окончания реализации этой государственной программы, структурного элемента.</w:t>
      </w:r>
    </w:p>
    <w:p>
      <w:pPr>
        <w:pStyle w:val="ConsPlusNormal"/>
        <w:suppressAutoHyphens w:val="false"/>
        <w:ind w:firstLine="709"/>
        <w:jc w:val="both"/>
        <w:rPr>
          <w:rFonts w:cs="Times New Roman"/>
          <w:sz w:val="28"/>
          <w:szCs w:val="28"/>
        </w:rPr>
      </w:pPr>
      <w:r>
        <w:rPr>
          <w:rFonts w:cs="Times New Roman"/>
          <w:sz w:val="28"/>
          <w:szCs w:val="28"/>
        </w:rPr>
        <w:t>Для каждой цели государственной программы  и ее структурного элемента формируются показатели, отражающие конечные общественно значимые социально-экономические эффекты от реализации государственной программы, структурного элемента.</w:t>
      </w:r>
    </w:p>
    <w:p>
      <w:pPr>
        <w:pStyle w:val="ConsPlusNormal"/>
        <w:suppressAutoHyphens w:val="false"/>
        <w:ind w:firstLine="709"/>
        <w:jc w:val="both"/>
        <w:rPr>
          <w:rFonts w:cs="Times New Roman"/>
          <w:sz w:val="28"/>
          <w:szCs w:val="28"/>
        </w:rPr>
      </w:pPr>
      <w:r>
        <w:rPr>
          <w:rFonts w:cs="Times New Roman"/>
          <w:sz w:val="28"/>
          <w:szCs w:val="28"/>
        </w:rPr>
        <w:t>20. Допускается включение в государственную программу комплекса процессных мероприятий, для которых показатели не устанавливаются (за исключением случая, когда в составе комплекса процессных мероприятий предусмотрены бюджетные ассигнования, источником которых являются безвозмездные поступления, порядками или соглашениями о предоставлении которых установлены показатели в отношении субъектов Российской Федерации).</w:t>
      </w:r>
    </w:p>
    <w:p>
      <w:pPr>
        <w:pStyle w:val="ConsPlusNormal"/>
        <w:suppressAutoHyphens w:val="false"/>
        <w:ind w:firstLine="709"/>
        <w:jc w:val="both"/>
        <w:rPr>
          <w:rFonts w:cs="Times New Roman"/>
          <w:sz w:val="28"/>
          <w:szCs w:val="28"/>
        </w:rPr>
      </w:pPr>
      <w:r>
        <w:rPr>
          <w:rFonts w:cs="Times New Roman"/>
          <w:sz w:val="28"/>
          <w:szCs w:val="28"/>
        </w:rPr>
        <w:t>21. В число показателей государственных программ включаются показатели национальных целей и показатели оценки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 определенные указами Президента Российской Федерации.</w:t>
      </w:r>
    </w:p>
    <w:p>
      <w:pPr>
        <w:pStyle w:val="ConsPlusNormal"/>
        <w:suppressAutoHyphens w:val="false"/>
        <w:ind w:firstLine="709"/>
        <w:jc w:val="both"/>
        <w:rPr>
          <w:rFonts w:cs="Times New Roman"/>
          <w:sz w:val="28"/>
          <w:szCs w:val="28"/>
        </w:rPr>
      </w:pPr>
      <w:r>
        <w:rPr>
          <w:rFonts w:cs="Times New Roman"/>
          <w:sz w:val="28"/>
          <w:szCs w:val="28"/>
        </w:rPr>
        <w:t>22. В показатели структурных элементов государственной программы включаются:</w:t>
      </w:r>
    </w:p>
    <w:p>
      <w:pPr>
        <w:pStyle w:val="ConsPlusNormal"/>
        <w:suppressAutoHyphens w:val="false"/>
        <w:ind w:firstLine="709"/>
        <w:jc w:val="both"/>
        <w:rPr>
          <w:rFonts w:cs="Times New Roman"/>
          <w:sz w:val="28"/>
          <w:szCs w:val="28"/>
        </w:rPr>
      </w:pPr>
      <w:r>
        <w:rPr>
          <w:rFonts w:cs="Times New Roman"/>
          <w:sz w:val="28"/>
          <w:szCs w:val="28"/>
        </w:rPr>
        <w:t>показатели приоритетов социально-экономического развития, определяемые в документах стратегического планирования;</w:t>
      </w:r>
    </w:p>
    <w:p>
      <w:pPr>
        <w:pStyle w:val="ConsPlusNormal"/>
        <w:suppressAutoHyphens w:val="false"/>
        <w:ind w:firstLine="709"/>
        <w:jc w:val="both"/>
        <w:rPr>
          <w:rFonts w:cs="Times New Roman"/>
          <w:color w:val="000000"/>
          <w:sz w:val="28"/>
          <w:szCs w:val="28"/>
        </w:rPr>
      </w:pPr>
      <w:r>
        <w:rPr>
          <w:rFonts w:cs="Times New Roman"/>
          <w:sz w:val="28"/>
          <w:szCs w:val="28"/>
        </w:rPr>
        <w:t>показатели, соответствующие показателям государственных программ Российской Федерации, предусмотренные в заключенных соглашениях о реализации на территории Брянской области государственных программ Брянской области, направленных на достижение целей и показателей государственных программ Российской Федерации;</w:t>
      </w:r>
      <w:r>
        <w:rPr>
          <w:rFonts w:cs="Times New Roman"/>
          <w:color w:val="000000"/>
          <w:sz w:val="28"/>
          <w:szCs w:val="28"/>
        </w:rPr>
        <w:t xml:space="preserve"> </w:t>
      </w:r>
    </w:p>
    <w:p>
      <w:pPr>
        <w:pStyle w:val="ConsPlusNormal"/>
        <w:suppressAutoHyphens w:val="false"/>
        <w:ind w:firstLine="709"/>
        <w:jc w:val="both"/>
        <w:rPr>
          <w:rFonts w:cs="Times New Roman"/>
          <w:color w:val="000000"/>
          <w:sz w:val="28"/>
          <w:szCs w:val="28"/>
        </w:rPr>
      </w:pPr>
      <w:r>
        <w:rPr>
          <w:rFonts w:cs="Times New Roman"/>
          <w:color w:val="000000"/>
          <w:sz w:val="28"/>
          <w:szCs w:val="28"/>
        </w:rPr>
        <w:t xml:space="preserve">показатели, предусмотренные соглашениями о реализации региональных проектов, направленных на достижение национальных проектов; </w:t>
      </w:r>
    </w:p>
    <w:p>
      <w:pPr>
        <w:pStyle w:val="ConsPlusNormal"/>
        <w:suppressAutoHyphens w:val="false"/>
        <w:ind w:firstLine="709"/>
        <w:jc w:val="both"/>
        <w:rPr>
          <w:rFonts w:cs="Times New Roman"/>
          <w:color w:val="000000"/>
          <w:sz w:val="28"/>
          <w:szCs w:val="28"/>
        </w:rPr>
      </w:pPr>
      <w:r>
        <w:rPr>
          <w:rFonts w:cs="Times New Roman"/>
          <w:color w:val="000000"/>
          <w:sz w:val="28"/>
          <w:szCs w:val="28"/>
        </w:rPr>
        <w:t>показатели, предусмотренные в соответствии с нормативными правовыми актами Правительства Российской Федерации, устанавливающими показатели эффективности деятельности органов государственной власти субъектов Российской Федерации по осуществлению переданных им полномочий Российской Федерации;</w:t>
      </w:r>
    </w:p>
    <w:p>
      <w:pPr>
        <w:pStyle w:val="ConsPlusNormal"/>
        <w:suppressAutoHyphens w:val="false"/>
        <w:ind w:firstLine="709"/>
        <w:jc w:val="both"/>
        <w:rPr>
          <w:rFonts w:cs="Times New Roman"/>
          <w:color w:val="000000"/>
          <w:sz w:val="28"/>
          <w:szCs w:val="28"/>
        </w:rPr>
      </w:pPr>
      <w:r>
        <w:rPr>
          <w:rFonts w:cs="Times New Roman"/>
          <w:color w:val="000000"/>
          <w:sz w:val="28"/>
          <w:szCs w:val="28"/>
        </w:rPr>
        <w:t>показатели, предусмотренные соглашениями о предоставлении межбюджетных трансфертов и бюджетных кредитов бюджету Брянской области.</w:t>
      </w:r>
    </w:p>
    <w:p>
      <w:pPr>
        <w:pStyle w:val="ConsPlusNormal"/>
        <w:suppressAutoHyphens w:val="false"/>
        <w:ind w:firstLine="709"/>
        <w:jc w:val="both"/>
        <w:rPr>
          <w:rFonts w:cs="Times New Roman"/>
          <w:sz w:val="28"/>
          <w:szCs w:val="28"/>
        </w:rPr>
      </w:pPr>
      <w:r>
        <w:rPr>
          <w:rFonts w:cs="Times New Roman"/>
          <w:sz w:val="28"/>
          <w:szCs w:val="28"/>
        </w:rPr>
        <w:t>По решению ответственного исполнителя отдельные показатели, из указанных в настоящем пункте, могут быть включены в число показателей государственной программы.</w:t>
      </w:r>
    </w:p>
    <w:p>
      <w:pPr>
        <w:pStyle w:val="ConsPlusNormal"/>
        <w:tabs>
          <w:tab w:val="clear" w:pos="720"/>
          <w:tab w:val="left" w:pos="1276" w:leader="none"/>
        </w:tabs>
        <w:suppressAutoHyphens w:val="false"/>
        <w:ind w:firstLine="709"/>
        <w:jc w:val="both"/>
        <w:rPr/>
      </w:pPr>
      <w:r>
        <w:rPr>
          <w:rFonts w:cs="Times New Roman"/>
          <w:sz w:val="28"/>
          <w:szCs w:val="28"/>
        </w:rPr>
        <w:t>23. Показатели государственной программы и ее структурных элементов должны удовлетворять одному из следующих условий:</w:t>
      </w:r>
    </w:p>
    <w:p>
      <w:pPr>
        <w:pStyle w:val="ConsPlusNormal"/>
        <w:suppressAutoHyphens w:val="false"/>
        <w:ind w:firstLine="709"/>
        <w:jc w:val="both"/>
        <w:rPr/>
      </w:pPr>
      <w:r>
        <w:rPr>
          <w:rFonts w:cs="Times New Roman"/>
          <w:sz w:val="28"/>
          <w:szCs w:val="28"/>
        </w:rPr>
        <w:t>целевые значения показателей рассчитываются по методикам, принятым международными организациями;</w:t>
      </w:r>
    </w:p>
    <w:p>
      <w:pPr>
        <w:pStyle w:val="ConsPlusNormal"/>
        <w:suppressAutoHyphens w:val="false"/>
        <w:ind w:firstLine="709"/>
        <w:jc w:val="both"/>
        <w:rPr/>
      </w:pPr>
      <w:r>
        <w:rPr>
          <w:rFonts w:cs="Times New Roman"/>
          <w:sz w:val="28"/>
          <w:szCs w:val="28"/>
        </w:rPr>
        <w:t xml:space="preserve">целевые значения показателей определяются на основе данных федерального статистического наблюдения; </w:t>
      </w:r>
    </w:p>
    <w:p>
      <w:pPr>
        <w:pStyle w:val="ConsPlusNormal"/>
        <w:suppressAutoHyphens w:val="false"/>
        <w:ind w:firstLine="709"/>
        <w:jc w:val="both"/>
        <w:rPr/>
      </w:pPr>
      <w:r>
        <w:rPr>
          <w:rFonts w:cs="Times New Roman"/>
          <w:sz w:val="28"/>
          <w:szCs w:val="28"/>
        </w:rPr>
        <w:t>целевые значения показателей рассчитываются по методике, включенной в состав государственной программы.</w:t>
      </w:r>
    </w:p>
    <w:p>
      <w:pPr>
        <w:pStyle w:val="ConsPlusNormal"/>
        <w:suppressAutoHyphens w:val="false"/>
        <w:ind w:firstLine="709"/>
        <w:jc w:val="both"/>
        <w:rPr>
          <w:rFonts w:cs="Times New Roman"/>
          <w:sz w:val="28"/>
          <w:szCs w:val="28"/>
        </w:rPr>
      </w:pPr>
      <w:r>
        <w:rPr>
          <w:rFonts w:cs="Times New Roman"/>
          <w:sz w:val="28"/>
          <w:szCs w:val="28"/>
        </w:rPr>
        <w:t>Показатели государственной программы и ее структурных элементов должны отвечать критериям точности, однозначности, измеримости (счетности), сопоставимости, достоверности, своевременности, регулярности (возможности проведения периодической оценки их достижения).</w:t>
      </w:r>
    </w:p>
    <w:p>
      <w:pPr>
        <w:pStyle w:val="ConsPlusNormal"/>
        <w:suppressAutoHyphens w:val="false"/>
        <w:ind w:firstLine="709"/>
        <w:jc w:val="both"/>
        <w:rPr>
          <w:rFonts w:cs="Times New Roman"/>
          <w:sz w:val="28"/>
          <w:szCs w:val="28"/>
        </w:rPr>
      </w:pPr>
      <w:r>
        <w:rPr>
          <w:rFonts w:cs="Times New Roman"/>
          <w:sz w:val="28"/>
          <w:szCs w:val="28"/>
        </w:rPr>
        <w:t>24. В случае если значение показателя имеет логическое («да» или «нет») или текстовое значение, его достижение отражается в государственной программе в числовом формате с указанием интерпретации значений целевого показателя.</w:t>
      </w:r>
    </w:p>
    <w:p>
      <w:pPr>
        <w:pStyle w:val="ConsPlusNormal"/>
        <w:suppressAutoHyphens w:val="false"/>
        <w:ind w:firstLine="709"/>
        <w:jc w:val="both"/>
        <w:rPr>
          <w:sz w:val="28"/>
        </w:rPr>
      </w:pPr>
      <w:r>
        <w:rPr>
          <w:rFonts w:cs="Times New Roman"/>
          <w:color w:val="000000"/>
          <w:sz w:val="28"/>
          <w:szCs w:val="28"/>
        </w:rPr>
        <w:t>25.</w:t>
      </w:r>
      <w:r>
        <w:rPr/>
        <w:t xml:space="preserve"> </w:t>
      </w:r>
      <w:r>
        <w:rPr>
          <w:sz w:val="28"/>
        </w:rPr>
        <w:t xml:space="preserve">Достижение целей и показателей, решение задач государственной программы и ее структурных элементов обеспечивается за счет реализации мероприятий (результатов) структурных элементов такой программы. </w:t>
      </w:r>
    </w:p>
    <w:p>
      <w:pPr>
        <w:pStyle w:val="ConsPlusNormal"/>
        <w:suppressAutoHyphens w:val="false"/>
        <w:ind w:firstLine="709"/>
        <w:jc w:val="both"/>
        <w:rPr>
          <w:rFonts w:cs="Times New Roman"/>
          <w:color w:val="000000"/>
          <w:sz w:val="32"/>
          <w:szCs w:val="28"/>
        </w:rPr>
      </w:pPr>
      <w:r>
        <w:rPr>
          <w:sz w:val="28"/>
        </w:rPr>
        <w:t>Мероприятия (результаты) группируются по задачам структурных элементов государственных программ.</w:t>
      </w:r>
      <w:r>
        <w:rPr>
          <w:rFonts w:cs="Times New Roman"/>
          <w:color w:val="000000"/>
          <w:sz w:val="32"/>
          <w:szCs w:val="28"/>
        </w:rPr>
        <w:t xml:space="preserve"> </w:t>
      </w:r>
    </w:p>
    <w:p>
      <w:pPr>
        <w:pStyle w:val="ConsPlusNormal"/>
        <w:suppressAutoHyphens w:val="false"/>
        <w:ind w:firstLine="709"/>
        <w:jc w:val="both"/>
        <w:rPr>
          <w:rFonts w:cs="Times New Roman"/>
          <w:color w:val="000000"/>
          <w:sz w:val="28"/>
          <w:szCs w:val="28"/>
        </w:rPr>
      </w:pPr>
      <w:r>
        <w:rPr>
          <w:rFonts w:cs="Times New Roman"/>
          <w:color w:val="000000"/>
          <w:sz w:val="28"/>
          <w:szCs w:val="28"/>
        </w:rPr>
        <w:t>26. Мероприятие (результат) структурного элемента государственной программы должно формироваться исходя из принципов конкретности, точности, достоверности, измеримости (счетности), возможности мониторинга и выполнения задач структурного элемента государственной программы.</w:t>
      </w:r>
    </w:p>
    <w:p>
      <w:pPr>
        <w:pStyle w:val="ConsPlusNormal"/>
        <w:suppressAutoHyphens w:val="false"/>
        <w:ind w:firstLine="709"/>
        <w:jc w:val="both"/>
        <w:rPr>
          <w:sz w:val="28"/>
        </w:rPr>
      </w:pPr>
      <w:r>
        <w:rPr>
          <w:sz w:val="28"/>
        </w:rPr>
        <w:t xml:space="preserve">Наименование мероприятия (результата) структурного элемента государственной программы должно быть сформулировано в виде завершенного действия, характеризующего в том числе количество создаваемых (приобретаемых) материальных и нематериальных объектов, объем оказываемых услуг или выполняемых работ. </w:t>
      </w:r>
    </w:p>
    <w:p>
      <w:pPr>
        <w:pStyle w:val="Normal"/>
        <w:suppressAutoHyphens w:val="false"/>
        <w:ind w:firstLine="709"/>
        <w:jc w:val="both"/>
        <w:rPr>
          <w:rFonts w:ascii="Times New Roman" w:hAnsi="Times New Roman" w:cs="Times New Roman"/>
          <w:kern w:val="0"/>
          <w:sz w:val="28"/>
          <w:szCs w:val="28"/>
          <w:lang w:bidi="ar-SA"/>
        </w:rPr>
      </w:pPr>
      <w:r>
        <w:rPr>
          <w:rFonts w:cs="Times New Roman" w:ascii="Times New Roman" w:hAnsi="Times New Roman"/>
          <w:kern w:val="0"/>
          <w:sz w:val="28"/>
          <w:szCs w:val="28"/>
          <w:lang w:bidi="ar-SA"/>
        </w:rPr>
        <w:t>В составе структурных элементов государственной программы в обязательном порядке отражаются мероприятия (результаты), предусмотренные в заключенном соглашении о предоставлении межбюджетного трансферта из федерального бюджета бюджету Брянской области (далее - финансовое соглашение).</w:t>
      </w:r>
    </w:p>
    <w:p>
      <w:pPr>
        <w:pStyle w:val="Normal"/>
        <w:suppressAutoHyphens w:val="false"/>
        <w:ind w:firstLine="540"/>
        <w:jc w:val="both"/>
        <w:rPr>
          <w:rFonts w:ascii="Times New Roman" w:hAnsi="Times New Roman" w:cs="Times New Roman"/>
          <w:kern w:val="0"/>
          <w:sz w:val="28"/>
          <w:szCs w:val="28"/>
          <w:lang w:bidi="ar-SA"/>
        </w:rPr>
      </w:pPr>
      <w:r>
        <w:rPr>
          <w:rFonts w:cs="Times New Roman" w:ascii="Times New Roman" w:hAnsi="Times New Roman"/>
          <w:kern w:val="0"/>
          <w:sz w:val="28"/>
          <w:szCs w:val="28"/>
          <w:lang w:bidi="ar-SA"/>
        </w:rPr>
        <w:t>Мероприятия (результаты), предусмотренные в финансовом соглашении, отражаются в составе структурных элементов государственной программы без изменения их наименований, единиц измерения, значений по годам реализации, установленных в таких соглашениях.</w:t>
      </w:r>
    </w:p>
    <w:p>
      <w:pPr>
        <w:pStyle w:val="Normal"/>
        <w:suppressAutoHyphens w:val="false"/>
        <w:ind w:firstLine="540"/>
        <w:jc w:val="both"/>
        <w:rPr>
          <w:sz w:val="28"/>
        </w:rPr>
      </w:pPr>
      <w:r>
        <w:rPr>
          <w:rFonts w:cs="Times New Roman" w:ascii="Times New Roman" w:hAnsi="Times New Roman"/>
          <w:kern w:val="0"/>
          <w:sz w:val="28"/>
          <w:szCs w:val="28"/>
          <w:lang w:bidi="ar-SA"/>
        </w:rPr>
        <w:t xml:space="preserve">В случае предоставления из федерального бюджета единой субсидии бюджету Брянской области в составе структурных элементов государственной программы в обязательном порядке отражаются мероприятия (результаты), предусмотренные планом, определенным </w:t>
      </w:r>
      <w:hyperlink r:id="rId3">
        <w:r>
          <w:rPr>
            <w:rFonts w:cs="Times New Roman" w:ascii="Times New Roman" w:hAnsi="Times New Roman"/>
            <w:color w:val="000000" w:themeColor="text1"/>
            <w:kern w:val="0"/>
            <w:sz w:val="28"/>
            <w:szCs w:val="28"/>
            <w:lang w:bidi="ar-SA"/>
          </w:rPr>
          <w:t>абзацем седьмым пункта 8</w:t>
        </w:r>
      </w:hyperlink>
      <w:r>
        <w:rPr>
          <w:rFonts w:cs="Times New Roman" w:ascii="Times New Roman" w:hAnsi="Times New Roman"/>
          <w:color w:val="000000" w:themeColor="text1"/>
          <w:kern w:val="0"/>
          <w:sz w:val="28"/>
          <w:szCs w:val="28"/>
          <w:lang w:bidi="ar-SA"/>
        </w:rPr>
        <w:t xml:space="preserve"> Правил </w:t>
      </w:r>
      <w:r>
        <w:rPr>
          <w:rFonts w:cs="Times New Roman" w:ascii="Times New Roman" w:hAnsi="Times New Roman"/>
          <w:kern w:val="0"/>
          <w:sz w:val="28"/>
          <w:szCs w:val="28"/>
          <w:lang w:bidi="ar-SA"/>
        </w:rPr>
        <w:t>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без изменения их наименований, единиц измерения, значений по годам реализации, установленных в таком плане.</w:t>
      </w:r>
    </w:p>
    <w:p>
      <w:pPr>
        <w:pStyle w:val="ConsPlusNormal"/>
        <w:suppressAutoHyphens w:val="false"/>
        <w:ind w:firstLine="709"/>
        <w:jc w:val="both"/>
        <w:rPr>
          <w:sz w:val="28"/>
        </w:rPr>
      </w:pPr>
      <w:r>
        <w:rPr>
          <w:sz w:val="28"/>
        </w:rPr>
        <w:t xml:space="preserve">Планирование сроков выполнения (достижения) мероприятий (результатов) осуществляется с учетом: </w:t>
      </w:r>
    </w:p>
    <w:p>
      <w:pPr>
        <w:pStyle w:val="ConsPlusNormal"/>
        <w:suppressAutoHyphens w:val="false"/>
        <w:ind w:firstLine="709"/>
        <w:jc w:val="both"/>
        <w:rPr>
          <w:sz w:val="28"/>
        </w:rPr>
      </w:pPr>
      <w:r>
        <w:rPr>
          <w:sz w:val="28"/>
        </w:rPr>
        <w:t xml:space="preserve">а) их равномерного распределения в течение календарного года; </w:t>
      </w:r>
    </w:p>
    <w:p>
      <w:pPr>
        <w:pStyle w:val="ConsPlusNormal"/>
        <w:suppressAutoHyphens w:val="false"/>
        <w:ind w:firstLine="709"/>
        <w:jc w:val="both"/>
        <w:rPr>
          <w:sz w:val="28"/>
        </w:rPr>
      </w:pPr>
      <w:r>
        <w:rPr>
          <w:sz w:val="28"/>
        </w:rPr>
        <w:t xml:space="preserve">б) сопоставимости со сроками достижения показателей государственной программы программы и показателей ее структурных элементов; </w:t>
      </w:r>
    </w:p>
    <w:p>
      <w:pPr>
        <w:pStyle w:val="ConsPlusNormal"/>
        <w:suppressAutoHyphens w:val="false"/>
        <w:ind w:firstLine="709"/>
        <w:jc w:val="both"/>
        <w:rPr>
          <w:sz w:val="28"/>
        </w:rPr>
      </w:pPr>
      <w:r>
        <w:rPr>
          <w:sz w:val="28"/>
        </w:rPr>
        <w:t xml:space="preserve">в) установления плановых дат их выполнения (достижения) не позднее дат соответствующих мероприятий (результатов), определенных в структурных элементах государственных программ Российской Федерации. </w:t>
      </w:r>
    </w:p>
    <w:p>
      <w:pPr>
        <w:pStyle w:val="ConsPlusNormal"/>
        <w:suppressAutoHyphens w:val="false"/>
        <w:ind w:firstLine="709"/>
        <w:jc w:val="both"/>
        <w:rPr>
          <w:sz w:val="28"/>
        </w:rPr>
      </w:pPr>
      <w:r>
        <w:rPr>
          <w:sz w:val="28"/>
        </w:rPr>
        <w:t>27. В целях унификации процесса мониторинга хода выполнения (достижения) мероприятий (результатов) структурных элементов государственных программ каждому мероприятию (результату) присваиваются тип и соответствующий ему набор контрольных точек.</w:t>
      </w:r>
    </w:p>
    <w:p>
      <w:pPr>
        <w:pStyle w:val="ConsPlusNormal"/>
        <w:tabs>
          <w:tab w:val="clear" w:pos="720"/>
          <w:tab w:val="left" w:pos="1276" w:leader="none"/>
        </w:tabs>
        <w:suppressAutoHyphens w:val="false"/>
        <w:ind w:firstLine="709"/>
        <w:jc w:val="both"/>
        <w:rPr>
          <w:rFonts w:cs="Times New Roman"/>
          <w:sz w:val="28"/>
          <w:szCs w:val="28"/>
        </w:rPr>
      </w:pPr>
      <w:r>
        <w:rPr>
          <w:rFonts w:cs="Times New Roman"/>
          <w:sz w:val="28"/>
          <w:szCs w:val="28"/>
        </w:rPr>
        <w:t>Контрольной точкой является документально подтверждаемое событие, отражающее факт завершения значимых действий по исполнению (достижению) мероприятия (результата) структурного элемента государственной программы и (или) созданию объекта.</w:t>
      </w:r>
    </w:p>
    <w:p>
      <w:pPr>
        <w:pStyle w:val="ConsPlusNormal"/>
        <w:tabs>
          <w:tab w:val="clear" w:pos="720"/>
          <w:tab w:val="left" w:pos="1276" w:leader="none"/>
        </w:tabs>
        <w:suppressAutoHyphens w:val="false"/>
        <w:ind w:firstLine="709"/>
        <w:jc w:val="both"/>
        <w:rPr>
          <w:sz w:val="28"/>
        </w:rPr>
      </w:pPr>
      <w:r>
        <w:rPr>
          <w:rFonts w:cs="Times New Roman"/>
          <w:sz w:val="28"/>
          <w:szCs w:val="28"/>
        </w:rPr>
        <w:t xml:space="preserve">Формулировки контрольных точек должны отражать факт завершения промежуточного результата или иного значимого действия по выполнению мероприятия (достижению результата). </w:t>
      </w:r>
    </w:p>
    <w:p>
      <w:pPr>
        <w:pStyle w:val="ConsPlusNormal"/>
        <w:suppressAutoHyphens w:val="false"/>
        <w:ind w:firstLine="709"/>
        <w:jc w:val="both"/>
        <w:rPr>
          <w:color w:val="000000"/>
          <w:sz w:val="28"/>
        </w:rPr>
      </w:pPr>
      <w:r>
        <w:rPr>
          <w:color w:val="000000"/>
          <w:sz w:val="28"/>
        </w:rPr>
        <w:t>Формирование контрольных точек осуществляется с учетом целесообразности планирования не менее 4 контрольных точек в текущем году на мероприятие (результат).</w:t>
      </w:r>
    </w:p>
    <w:p>
      <w:pPr>
        <w:pStyle w:val="Normal"/>
        <w:suppressAutoHyphens w:val="false"/>
        <w:ind w:firstLine="540"/>
        <w:jc w:val="both"/>
        <w:rPr>
          <w:rFonts w:ascii="Times New Roman" w:hAnsi="Times New Roman" w:cs="Times New Roman"/>
          <w:kern w:val="0"/>
          <w:sz w:val="28"/>
          <w:lang w:bidi="ar-SA"/>
        </w:rPr>
      </w:pPr>
      <w:r>
        <w:rPr>
          <w:rFonts w:cs="Times New Roman" w:ascii="Times New Roman" w:hAnsi="Times New Roman"/>
          <w:kern w:val="0"/>
          <w:sz w:val="28"/>
          <w:lang w:bidi="ar-SA"/>
        </w:rPr>
        <w:t>Для мероприятий (результатов) структурных элементов государственных программ, декомпозированных Брянской области в паспортах структурных элементов государственных программ Российской Федерации, необходимо формировать не менее 6 контрольных точек, равномерно распределенных в течение года.</w:t>
      </w:r>
    </w:p>
    <w:p>
      <w:pPr>
        <w:pStyle w:val="ConsPlusNormal"/>
        <w:tabs>
          <w:tab w:val="clear" w:pos="720"/>
          <w:tab w:val="left" w:pos="1276" w:leader="none"/>
        </w:tabs>
        <w:suppressAutoHyphens w:val="false"/>
        <w:ind w:firstLine="709"/>
        <w:jc w:val="both"/>
        <w:rPr>
          <w:sz w:val="28"/>
        </w:rPr>
      </w:pPr>
      <w:r>
        <w:rPr>
          <w:sz w:val="28"/>
        </w:rPr>
        <w:t xml:space="preserve">28. Планирование сроков достижения контрольных точек осуществляется с учетом: </w:t>
      </w:r>
    </w:p>
    <w:p>
      <w:pPr>
        <w:pStyle w:val="ConsPlusNormal"/>
        <w:tabs>
          <w:tab w:val="clear" w:pos="720"/>
          <w:tab w:val="left" w:pos="1276" w:leader="none"/>
        </w:tabs>
        <w:suppressAutoHyphens w:val="false"/>
        <w:ind w:firstLine="709"/>
        <w:jc w:val="both"/>
        <w:rPr>
          <w:sz w:val="28"/>
        </w:rPr>
      </w:pPr>
      <w:r>
        <w:rPr>
          <w:sz w:val="28"/>
        </w:rPr>
        <w:t>а) их равномерного распределения в течение календарного года;</w:t>
      </w:r>
    </w:p>
    <w:p>
      <w:pPr>
        <w:pStyle w:val="ConsPlusNormal"/>
        <w:tabs>
          <w:tab w:val="clear" w:pos="720"/>
          <w:tab w:val="left" w:pos="1276" w:leader="none"/>
        </w:tabs>
        <w:suppressAutoHyphens w:val="false"/>
        <w:ind w:firstLine="709"/>
        <w:jc w:val="both"/>
        <w:rPr>
          <w:sz w:val="28"/>
        </w:rPr>
      </w:pPr>
      <w:r>
        <w:rPr>
          <w:sz w:val="28"/>
        </w:rPr>
        <w:t xml:space="preserve">б) их сопоставимости со сроками выполнения (достижения) мероприятий (результатов) структурных элементов государственной (муниципальной) программы; </w:t>
      </w:r>
    </w:p>
    <w:p>
      <w:pPr>
        <w:pStyle w:val="ConsPlusNormal"/>
        <w:tabs>
          <w:tab w:val="clear" w:pos="720"/>
          <w:tab w:val="left" w:pos="1276" w:leader="none"/>
        </w:tabs>
        <w:suppressAutoHyphens w:val="false"/>
        <w:ind w:firstLine="709"/>
        <w:jc w:val="both"/>
        <w:rPr>
          <w:sz w:val="28"/>
        </w:rPr>
      </w:pPr>
      <w:r>
        <w:rPr>
          <w:sz w:val="28"/>
        </w:rPr>
        <w:t xml:space="preserve">в) установления плановых дат их выполнения не позднее дат соответствующих контрольных точек, определенных в структурных элементах государственных программ Российской Федерации (для мероприятий (результатов) государственной программы, предусматривающих софинансирование за счет средств федерального бюджета). </w:t>
      </w:r>
    </w:p>
    <w:p>
      <w:pPr>
        <w:pStyle w:val="ConsPlusNormal"/>
        <w:tabs>
          <w:tab w:val="clear" w:pos="720"/>
          <w:tab w:val="left" w:pos="1276" w:leader="none"/>
        </w:tabs>
        <w:suppressAutoHyphens w:val="false"/>
        <w:ind w:firstLine="709"/>
        <w:jc w:val="both"/>
        <w:rPr>
          <w:color w:val="000000"/>
          <w:sz w:val="28"/>
        </w:rPr>
      </w:pPr>
      <w:r>
        <w:rPr>
          <w:color w:val="000000"/>
          <w:sz w:val="28"/>
        </w:rPr>
        <w:t>Не допускается наличие у мероприятия (результата) структурного элемента государственной (муниципальной) программы только одной контрольной точки со сроком наступления 31 декабря.</w:t>
      </w:r>
    </w:p>
    <w:p>
      <w:pPr>
        <w:pStyle w:val="ConsPlusNormal"/>
        <w:tabs>
          <w:tab w:val="clear" w:pos="720"/>
          <w:tab w:val="left" w:pos="1276" w:leader="none"/>
        </w:tabs>
        <w:suppressAutoHyphens w:val="false"/>
        <w:ind w:firstLine="709"/>
        <w:jc w:val="both"/>
        <w:rPr/>
      </w:pPr>
      <w:r>
        <w:rPr>
          <w:rFonts w:cs="Times New Roman"/>
          <w:sz w:val="28"/>
          <w:szCs w:val="28"/>
        </w:rPr>
        <w:t>29. Под объектом в настоящем Порядке понимается конечный материальный или нематериальный продукт или услуга, планируемые к приобретению и (или) получению в рамках исполнения (достижения) мероприятия (результата) государственной программы и ее структурного элемента.</w:t>
      </w:r>
    </w:p>
    <w:p>
      <w:pPr>
        <w:pStyle w:val="Normal"/>
        <w:suppressAutoHyphens w:val="false"/>
        <w:ind w:firstLine="540"/>
        <w:jc w:val="both"/>
        <w:rPr>
          <w:rFonts w:ascii="Times New Roman" w:hAnsi="Times New Roman" w:cs="Times New Roman"/>
          <w:kern w:val="0"/>
          <w:sz w:val="28"/>
          <w:szCs w:val="28"/>
          <w:lang w:bidi="ar-SA"/>
        </w:rPr>
      </w:pPr>
      <w:r>
        <w:rPr>
          <w:rFonts w:cs="Times New Roman" w:ascii="Times New Roman" w:hAnsi="Times New Roman"/>
          <w:kern w:val="0"/>
          <w:sz w:val="28"/>
          <w:szCs w:val="28"/>
          <w:lang w:bidi="ar-SA"/>
        </w:rPr>
        <w:t>30. Информацию о мероприятиях (результатах) структурного элемента государственной программы с детализацией до контрольных точек следует отражать в плане реализации такого структурного элемента государственной программы.</w:t>
      </w:r>
    </w:p>
    <w:p>
      <w:pPr>
        <w:pStyle w:val="Normal"/>
        <w:suppressAutoHyphens w:val="false"/>
        <w:ind w:firstLine="540"/>
        <w:jc w:val="both"/>
        <w:rPr>
          <w:rFonts w:ascii="Times New Roman" w:hAnsi="Times New Roman" w:cs="Times New Roman"/>
          <w:kern w:val="0"/>
          <w:sz w:val="28"/>
          <w:szCs w:val="28"/>
          <w:lang w:bidi="ar-SA"/>
        </w:rPr>
      </w:pPr>
      <w:r>
        <w:rPr>
          <w:rFonts w:cs="Times New Roman" w:ascii="Times New Roman" w:hAnsi="Times New Roman"/>
          <w:kern w:val="0"/>
          <w:sz w:val="28"/>
          <w:szCs w:val="28"/>
          <w:lang w:bidi="ar-SA"/>
        </w:rPr>
        <w:t>План реализации структурного элемента государственной программы разрабатывается на весь срок реализации структурного элемента государственной программы (с возможностью актуализации и допланирования) и подлежит включению в паспорт такого структурного элемента.</w:t>
      </w:r>
    </w:p>
    <w:p>
      <w:pPr>
        <w:pStyle w:val="ConsPlusNormal"/>
        <w:tabs>
          <w:tab w:val="clear" w:pos="720"/>
          <w:tab w:val="left" w:pos="1276" w:leader="none"/>
        </w:tabs>
        <w:suppressAutoHyphens w:val="false"/>
        <w:ind w:firstLine="709"/>
        <w:jc w:val="both"/>
        <w:rPr/>
      </w:pPr>
      <w:r>
        <w:rPr>
          <w:rFonts w:cs="Times New Roman"/>
          <w:sz w:val="28"/>
          <w:szCs w:val="28"/>
        </w:rPr>
        <w:t>31. Сведения о мероприятиях (результатах) структурных элементов государственных программ содержатся в справочнике мероприятий (результатов) структурных элементов государственных программ (комплексных программ), ведение которого осуществляетс</w:t>
      </w:r>
      <w:r>
        <w:rPr>
          <w:rFonts w:cs="Times New Roman"/>
          <w:sz w:val="28"/>
          <w:szCs w:val="28"/>
          <w:shd w:fill="auto" w:val="clear"/>
        </w:rPr>
        <w:t xml:space="preserve">я в </w:t>
      </w:r>
      <w:r>
        <w:rPr>
          <w:rFonts w:cs="Times New Roman"/>
          <w:color w:val="000000"/>
          <w:sz w:val="28"/>
          <w:szCs w:val="28"/>
          <w:shd w:fill="auto" w:val="clear"/>
        </w:rPr>
        <w:t>региональной информационной системе</w:t>
      </w:r>
      <w:r>
        <w:rPr>
          <w:rFonts w:cs="Times New Roman"/>
          <w:sz w:val="28"/>
          <w:szCs w:val="28"/>
          <w:shd w:fill="auto" w:val="clear"/>
        </w:rPr>
        <w:t>.</w:t>
      </w:r>
    </w:p>
    <w:p>
      <w:pPr>
        <w:pStyle w:val="ConsPlusNormal"/>
        <w:tabs>
          <w:tab w:val="clear" w:pos="720"/>
          <w:tab w:val="left" w:pos="1276" w:leader="none"/>
        </w:tabs>
        <w:suppressAutoHyphens w:val="false"/>
        <w:ind w:firstLine="709"/>
        <w:jc w:val="both"/>
        <w:rPr>
          <w:rFonts w:cs="Times New Roman"/>
          <w:sz w:val="28"/>
          <w:szCs w:val="28"/>
        </w:rPr>
      </w:pPr>
      <w:r>
        <w:rPr>
          <w:rFonts w:cs="Times New Roman"/>
          <w:sz w:val="28"/>
          <w:szCs w:val="28"/>
        </w:rPr>
        <w:t>32. В региональной информационной системе обеспечивается соответствие мероприятия (результата) структурного элемента государственной программы и кодов бюджетной классификации (при их наличии) на всех этапах реализации мероприятия (результата).</w:t>
      </w:r>
    </w:p>
    <w:p>
      <w:pPr>
        <w:pStyle w:val="ConsPlusNormal"/>
        <w:tabs>
          <w:tab w:val="clear" w:pos="720"/>
          <w:tab w:val="left" w:pos="1276" w:leader="none"/>
        </w:tabs>
        <w:suppressAutoHyphens w:val="false"/>
        <w:ind w:firstLine="709"/>
        <w:jc w:val="both"/>
        <w:rPr>
          <w:rFonts w:cs="Times New Roman"/>
          <w:sz w:val="28"/>
          <w:szCs w:val="28"/>
        </w:rPr>
      </w:pPr>
      <w:r>
        <w:rPr>
          <w:rFonts w:cs="Times New Roman"/>
          <w:color w:val="000000"/>
          <w:sz w:val="28"/>
          <w:szCs w:val="28"/>
        </w:rPr>
        <w:t>33. Комплексы процессных мероприятий включают мероприятия (результаты), отражающие непосредственный итог действий, совершаемых для решения задач соответствующего структурного элемента. Плановые значения для мероприятий (результатов) комплексов процессных мероприятий устанавливаются по годам реализации этих комплексов процессных мероприятий.</w:t>
      </w:r>
    </w:p>
    <w:p>
      <w:pPr>
        <w:pStyle w:val="ConsPlusNormal"/>
        <w:tabs>
          <w:tab w:val="clear" w:pos="720"/>
          <w:tab w:val="left" w:pos="1276" w:leader="none"/>
        </w:tabs>
        <w:suppressAutoHyphens w:val="false"/>
        <w:ind w:firstLine="709"/>
        <w:jc w:val="both"/>
        <w:rPr>
          <w:rFonts w:cs="Times New Roman"/>
          <w:color w:val="000000"/>
          <w:sz w:val="28"/>
          <w:szCs w:val="28"/>
        </w:rPr>
      </w:pPr>
      <w:r>
        <w:rPr>
          <w:rFonts w:cs="Times New Roman"/>
          <w:color w:val="000000"/>
          <w:sz w:val="28"/>
          <w:szCs w:val="28"/>
        </w:rPr>
        <w:t>34. Для комплексов процессных мероприятий, включающих расходы на финансовое обеспечение деятельности органов исполнительной власти Брянской области, показатели не устанавливаются.</w:t>
      </w:r>
    </w:p>
    <w:p>
      <w:pPr>
        <w:pStyle w:val="ConsPlusNormal"/>
        <w:tabs>
          <w:tab w:val="clear" w:pos="720"/>
          <w:tab w:val="left" w:pos="1276" w:leader="none"/>
        </w:tabs>
        <w:suppressAutoHyphens w:val="false"/>
        <w:ind w:firstLine="709"/>
        <w:jc w:val="both"/>
        <w:rPr>
          <w:rFonts w:cs="Times New Roman"/>
          <w:color w:val="000000"/>
          <w:sz w:val="28"/>
          <w:szCs w:val="28"/>
        </w:rPr>
      </w:pPr>
      <w:r>
        <w:rPr>
          <w:rFonts w:cs="Times New Roman"/>
          <w:color w:val="000000"/>
          <w:sz w:val="28"/>
          <w:szCs w:val="28"/>
        </w:rPr>
      </w:r>
    </w:p>
    <w:p>
      <w:pPr>
        <w:pStyle w:val="ConsPlusNormal"/>
        <w:suppressAutoHyphens w:val="false"/>
        <w:jc w:val="center"/>
        <w:rPr>
          <w:rFonts w:cs="Times New Roman"/>
          <w:b/>
          <w:b/>
          <w:sz w:val="28"/>
          <w:szCs w:val="28"/>
        </w:rPr>
      </w:pPr>
      <w:r>
        <w:rPr>
          <w:rFonts w:cs="Times New Roman"/>
          <w:b/>
          <w:sz w:val="28"/>
          <w:szCs w:val="28"/>
        </w:rPr>
        <w:t>I</w:t>
      </w:r>
      <w:r>
        <w:rPr>
          <w:rFonts w:cs="Times New Roman"/>
          <w:b/>
          <w:sz w:val="28"/>
          <w:szCs w:val="28"/>
          <w:lang w:val="en-US"/>
        </w:rPr>
        <w:t>II</w:t>
      </w:r>
      <w:r>
        <w:rPr>
          <w:rFonts w:cs="Times New Roman"/>
          <w:b/>
          <w:sz w:val="28"/>
          <w:szCs w:val="28"/>
        </w:rPr>
        <w:t xml:space="preserve">. Этапы разработки государственной программы и внесение в нее изменений </w:t>
      </w:r>
    </w:p>
    <w:p>
      <w:pPr>
        <w:pStyle w:val="ConsPlusNormal"/>
        <w:suppressAutoHyphens w:val="false"/>
        <w:jc w:val="center"/>
        <w:rPr>
          <w:rFonts w:cs="Times New Roman"/>
          <w:b/>
          <w:b/>
          <w:sz w:val="28"/>
          <w:szCs w:val="28"/>
        </w:rPr>
      </w:pPr>
      <w:r>
        <w:rPr>
          <w:rFonts w:cs="Times New Roman"/>
          <w:b/>
          <w:sz w:val="28"/>
          <w:szCs w:val="28"/>
        </w:rPr>
      </w:r>
    </w:p>
    <w:p>
      <w:pPr>
        <w:pStyle w:val="ConsPlusNormal"/>
        <w:suppressAutoHyphens w:val="false"/>
        <w:ind w:firstLine="737"/>
        <w:jc w:val="both"/>
        <w:rPr/>
      </w:pPr>
      <w:r>
        <w:rPr>
          <w:rFonts w:cs="Times New Roman"/>
          <w:color w:val="000000"/>
          <w:sz w:val="28"/>
          <w:szCs w:val="28"/>
        </w:rPr>
        <w:t>35. Разработка государственных программ осуществляется на основании перечня государственных программ Брянской области, утверждаемого постановлением Правительством Брянской области (далее – перечень государственных программ).</w:t>
      </w:r>
    </w:p>
    <w:p>
      <w:pPr>
        <w:pStyle w:val="ConsPlusNormal"/>
        <w:suppressAutoHyphens w:val="false"/>
        <w:ind w:firstLine="737"/>
        <w:jc w:val="both"/>
        <w:rPr/>
      </w:pPr>
      <w:r>
        <w:rPr>
          <w:rFonts w:cs="Times New Roman"/>
          <w:color w:val="000000"/>
          <w:sz w:val="28"/>
          <w:szCs w:val="28"/>
        </w:rPr>
        <w:t>36. Перечень государственных программ содержит наименования государственных программ, сроки реализации государственных программ, наименования ответственных исполнителей, сведения о кураторах государственных программ (должность, фамилия и инициалы).</w:t>
      </w:r>
    </w:p>
    <w:p>
      <w:pPr>
        <w:pStyle w:val="ConsPlusNormal"/>
        <w:tabs>
          <w:tab w:val="clear" w:pos="720"/>
          <w:tab w:val="left" w:pos="1276" w:leader="none"/>
        </w:tabs>
        <w:suppressAutoHyphens w:val="false"/>
        <w:ind w:firstLine="709"/>
        <w:jc w:val="both"/>
        <w:rPr/>
      </w:pPr>
      <w:r>
        <w:rPr>
          <w:rFonts w:cs="Times New Roman"/>
          <w:sz w:val="28"/>
          <w:szCs w:val="28"/>
        </w:rPr>
        <w:t xml:space="preserve">37. Проект перечня государственных программ формируется департаментом экономического развития Брянской области совместно с департаментом финансов Брянской области на основании положений законодательства Российской Федерации, нормативных правовых актов Российской Федерации и Брянской области, предусматривающих реализацию государственных программ, с учетом предложений органов исполнительной власти </w:t>
      </w:r>
      <w:r>
        <w:rPr>
          <w:rFonts w:cs="Times New Roman"/>
          <w:color w:val="000000"/>
          <w:sz w:val="28"/>
          <w:szCs w:val="28"/>
        </w:rPr>
        <w:t>Брянской</w:t>
      </w:r>
      <w:r>
        <w:rPr>
          <w:rFonts w:cs="Times New Roman"/>
          <w:sz w:val="28"/>
          <w:szCs w:val="28"/>
        </w:rPr>
        <w:t xml:space="preserve"> области, являющихся ответственными исполнителями государственных программ.</w:t>
      </w:r>
    </w:p>
    <w:p>
      <w:pPr>
        <w:pStyle w:val="ConsPlusNormal"/>
        <w:tabs>
          <w:tab w:val="clear" w:pos="720"/>
          <w:tab w:val="left" w:pos="1276" w:leader="none"/>
        </w:tabs>
        <w:suppressAutoHyphens w:val="false"/>
        <w:ind w:firstLine="709"/>
        <w:jc w:val="both"/>
        <w:rPr/>
      </w:pPr>
      <w:r>
        <w:rPr>
          <w:rFonts w:cs="Times New Roman"/>
          <w:sz w:val="28"/>
          <w:szCs w:val="28"/>
        </w:rPr>
        <w:t>38. Разработка государственной программы, подлежащей реализации начиная с очередного финансового года, осуществляется в сроки, установленные департаментом финансов Брянской области в рамках подготовки проекта закона Брянской области об областном бюджете на очередной финансовый год и плановый период.</w:t>
      </w:r>
    </w:p>
    <w:p>
      <w:pPr>
        <w:pStyle w:val="ConsPlusNormal"/>
        <w:suppressAutoHyphens w:val="false"/>
        <w:ind w:firstLine="709"/>
        <w:jc w:val="both"/>
        <w:rPr/>
      </w:pPr>
      <w:r>
        <w:rPr>
          <w:rFonts w:cs="Times New Roman"/>
          <w:sz w:val="28"/>
          <w:szCs w:val="28"/>
        </w:rPr>
        <w:t>Перечень документов, входящих в состав нормативного правового акта об утверждении государственной программы, определен в пункте 16 настоящего порядка.</w:t>
      </w:r>
    </w:p>
    <w:p>
      <w:pPr>
        <w:pStyle w:val="ConsPlusNormal"/>
        <w:suppressAutoHyphens w:val="false"/>
        <w:ind w:firstLine="709"/>
        <w:jc w:val="both"/>
        <w:rPr/>
      </w:pPr>
      <w:r>
        <w:rPr>
          <w:rFonts w:cs="Times New Roman"/>
          <w:sz w:val="28"/>
          <w:szCs w:val="28"/>
        </w:rPr>
        <w:t xml:space="preserve"> </w:t>
      </w:r>
      <w:r>
        <w:rPr>
          <w:rFonts w:cs="Times New Roman"/>
          <w:sz w:val="28"/>
          <w:szCs w:val="28"/>
        </w:rPr>
        <w:t>Проект нормативного правового акта Брянской области об утверждении государственной программы (о внесении изменений в государственную программу), согласованный с соисполнителями государственной программы, департаментом экономического развития Брянской области,  региональным проектным офисом, департаментом финансов Брянской области вносится ответственным исполнителем в Правительство Брянской области в порядке, установленном распоряжением Правительства Брянской области от 23 января 2017 года № 27-рп «Об Инструкции по делопроизводству в администрации Губернатора Брянской области и Правительства Брянской области».</w:t>
      </w:r>
    </w:p>
    <w:p>
      <w:pPr>
        <w:pStyle w:val="ConsPlusNormal"/>
        <w:suppressAutoHyphens w:val="false"/>
        <w:ind w:firstLine="709"/>
        <w:jc w:val="both"/>
        <w:rPr>
          <w:rFonts w:cs="Times New Roman"/>
          <w:color w:val="000000"/>
          <w:sz w:val="28"/>
          <w:szCs w:val="28"/>
        </w:rPr>
      </w:pPr>
      <w:r>
        <w:rPr>
          <w:rFonts w:cs="Times New Roman"/>
          <w:color w:val="000000"/>
          <w:sz w:val="28"/>
          <w:szCs w:val="28"/>
        </w:rPr>
        <w:t xml:space="preserve">Разработка и согласование паспорта государственной программы, паспортов структурных элементов государственной программы и </w:t>
      </w:r>
      <w:r>
        <w:rPr>
          <w:rFonts w:cs="Times New Roman"/>
          <w:sz w:val="28"/>
          <w:szCs w:val="28"/>
        </w:rPr>
        <w:t xml:space="preserve">иных документов, указанных в пункте 9 настоящего Порядка </w:t>
      </w:r>
      <w:r>
        <w:rPr>
          <w:sz w:val="28"/>
          <w:szCs w:val="28"/>
        </w:rPr>
        <w:t>за исключением документов, указанных в подпунктах «а», «д»–«и» пункта 9, пункте 16 настоящего Порядка</w:t>
      </w:r>
      <w:r>
        <w:rPr>
          <w:rFonts w:cs="Times New Roman"/>
          <w:sz w:val="28"/>
          <w:szCs w:val="28"/>
        </w:rPr>
        <w:t>) (далее – иные документы) осуществляется в региональной информационной системе одновременно с подготовкой и согласованием нормативного правового акта об утверждении государственной программы и подлежит утверждению куратором государственной программы в региональной информационной системе в срок не позднее 10 рабочих дней от вступления в силу соответствующего нормативного правового акта.</w:t>
      </w:r>
    </w:p>
    <w:p>
      <w:pPr>
        <w:pStyle w:val="ConsPlusNormal"/>
        <w:suppressAutoHyphens w:val="false"/>
        <w:ind w:firstLine="709"/>
        <w:jc w:val="both"/>
        <w:rPr>
          <w:rFonts w:cs="Times New Roman"/>
          <w:color w:val="00B050"/>
          <w:sz w:val="28"/>
          <w:szCs w:val="28"/>
        </w:rPr>
      </w:pPr>
      <w:r>
        <w:rPr>
          <w:rFonts w:cs="Times New Roman"/>
          <w:sz w:val="28"/>
          <w:szCs w:val="28"/>
        </w:rPr>
        <w:t>Разработка и утверждение документов, указанных</w:t>
      </w:r>
      <w:r>
        <w:rPr>
          <w:rFonts w:cs="Times New Roman"/>
          <w:sz w:val="28"/>
          <w:szCs w:val="28"/>
          <w:shd w:fill="auto" w:val="clear"/>
        </w:rPr>
        <w:t xml:space="preserve"> в подпунктах «д» (за исключением правил предоставления и распределения субсидий из областного бюджета местным бюджетам в рамках государственной программы), «е»–«и» </w:t>
      </w:r>
      <w:r>
        <w:rPr>
          <w:sz w:val="28"/>
          <w:szCs w:val="28"/>
          <w:shd w:fill="auto" w:val="clear"/>
        </w:rPr>
        <w:t xml:space="preserve">пункта 9 </w:t>
      </w:r>
      <w:r>
        <w:rPr>
          <w:rFonts w:cs="Times New Roman"/>
          <w:sz w:val="28"/>
          <w:szCs w:val="28"/>
          <w:shd w:fill="auto" w:val="clear"/>
        </w:rPr>
        <w:t>осуществляется в порядке, установленном распоряжением Правительства Брянской области от 23 января 2017 года № 27-рп «Об Ин</w:t>
      </w:r>
      <w:r>
        <w:rPr>
          <w:rFonts w:cs="Times New Roman"/>
          <w:sz w:val="28"/>
          <w:szCs w:val="28"/>
        </w:rPr>
        <w:t>струкции по делопроизводству в администрации Губернатора Брянской области и Правительства Брянской области» в сроки, установленные действующим законодательством Российской Федерации и Брянской области.</w:t>
      </w:r>
    </w:p>
    <w:p>
      <w:pPr>
        <w:pStyle w:val="ConsPlusNormal"/>
        <w:suppressAutoHyphens w:val="false"/>
        <w:ind w:firstLine="709"/>
        <w:jc w:val="both"/>
        <w:rPr>
          <w:rFonts w:cs="Times New Roman"/>
          <w:color w:val="000000"/>
          <w:sz w:val="28"/>
          <w:szCs w:val="28"/>
        </w:rPr>
      </w:pPr>
      <w:r>
        <w:rPr>
          <w:rFonts w:cs="Times New Roman"/>
          <w:color w:val="000000"/>
          <w:sz w:val="28"/>
          <w:szCs w:val="28"/>
        </w:rPr>
        <w:t>В случае, если изменения, вносимые в нормативный правовой акт об утверждении государственной программы предусматривают внесение изменений в паспорт государственной программы и (или) паспорта структурных элементов государственной программы, проект паспорта государственной программы, проекты паспортов структурных элементов государственной программы разрабатываются и согласовываются в  региональной информационной системе одновременно с подготовкой  и согласованием соответствующего нормативного правового акта и утверждаются куратором в срок, не позднее 10 рабочих дней от вступления в силу соответствующего нормативного правового акта.</w:t>
      </w:r>
    </w:p>
    <w:p>
      <w:pPr>
        <w:pStyle w:val="ConsPlusNormal"/>
        <w:tabs>
          <w:tab w:val="clear" w:pos="720"/>
          <w:tab w:val="left" w:pos="1276" w:leader="none"/>
        </w:tabs>
        <w:suppressAutoHyphens w:val="false"/>
        <w:ind w:firstLine="709"/>
        <w:jc w:val="both"/>
        <w:rPr>
          <w:sz w:val="28"/>
        </w:rPr>
      </w:pPr>
      <w:r>
        <w:rPr>
          <w:rFonts w:cs="Times New Roman"/>
          <w:sz w:val="28"/>
          <w:szCs w:val="28"/>
        </w:rPr>
        <w:t>39. Ответственный исполнитель совместно с соисполнителями государственной программы формирует в региональной информационной системе проекты паспорта государственной программы, паспортов структурных элементов,  а также  иные документы, (далее – проект государственной программы), после чего ответственный исполнитель государственной программы согласовывает и направляет проект государственной программы на согласование соисполнителям государственной программы. Соисполнители государственной программы рассматривают и согласовывают данные документы в течение 3 рабочих дней со дня поступления на согласование.</w:t>
      </w:r>
    </w:p>
    <w:p>
      <w:pPr>
        <w:pStyle w:val="ConsPlusNormal"/>
        <w:tabs>
          <w:tab w:val="clear" w:pos="720"/>
          <w:tab w:val="left" w:pos="1276" w:leader="none"/>
        </w:tabs>
        <w:suppressAutoHyphens w:val="false"/>
        <w:ind w:firstLine="709"/>
        <w:jc w:val="both"/>
        <w:rPr>
          <w:rFonts w:cs="Times New Roman"/>
          <w:sz w:val="28"/>
          <w:szCs w:val="28"/>
        </w:rPr>
      </w:pPr>
      <w:r>
        <w:rPr>
          <w:rFonts w:cs="Times New Roman"/>
          <w:sz w:val="28"/>
          <w:szCs w:val="28"/>
        </w:rPr>
        <w:t xml:space="preserve">40. Согласованный ответственным исполнителем и соисполнителями государственной программы проект государственной программы согласовывается департаментом экономического развития Брянской области, региональным проектным офисом, департаментом финансов Брянской области в срок не более </w:t>
      </w:r>
      <w:r>
        <w:rPr>
          <w:rFonts w:cs="Times New Roman"/>
          <w:b/>
          <w:sz w:val="28"/>
          <w:szCs w:val="28"/>
        </w:rPr>
        <w:t>7</w:t>
      </w:r>
      <w:r>
        <w:rPr>
          <w:rFonts w:cs="Times New Roman"/>
          <w:sz w:val="28"/>
          <w:szCs w:val="28"/>
        </w:rPr>
        <w:t xml:space="preserve"> рабочих дней со дня представления проекта на рассмотрение в соответствующий орган исполнительной власти.</w:t>
      </w:r>
    </w:p>
    <w:p>
      <w:pPr>
        <w:pStyle w:val="ConsPlusNormal"/>
        <w:tabs>
          <w:tab w:val="clear" w:pos="720"/>
          <w:tab w:val="left" w:pos="1276" w:leader="none"/>
        </w:tabs>
        <w:suppressAutoHyphens w:val="false"/>
        <w:ind w:firstLine="709"/>
        <w:jc w:val="both"/>
        <w:rPr>
          <w:rFonts w:cs="Times New Roman"/>
          <w:sz w:val="28"/>
          <w:szCs w:val="28"/>
        </w:rPr>
      </w:pPr>
      <w:r>
        <w:rPr>
          <w:rFonts w:cs="Times New Roman"/>
          <w:sz w:val="28"/>
          <w:szCs w:val="28"/>
        </w:rPr>
        <w:t xml:space="preserve">Согласованный проект государственной программы утверждается куратором государственной программы в региональной информационной системе. </w:t>
      </w:r>
    </w:p>
    <w:p>
      <w:pPr>
        <w:pStyle w:val="ConsPlusNormal"/>
        <w:tabs>
          <w:tab w:val="clear" w:pos="720"/>
          <w:tab w:val="left" w:pos="1276" w:leader="none"/>
        </w:tabs>
        <w:suppressAutoHyphens w:val="false"/>
        <w:ind w:firstLine="709"/>
        <w:jc w:val="both"/>
        <w:rPr>
          <w:rFonts w:cs="Times New Roman"/>
          <w:sz w:val="28"/>
          <w:szCs w:val="28"/>
        </w:rPr>
      </w:pPr>
      <w:r>
        <w:rPr>
          <w:rFonts w:cs="Times New Roman"/>
          <w:sz w:val="28"/>
          <w:szCs w:val="28"/>
        </w:rPr>
        <w:t xml:space="preserve">41. Внесение изменений в паспорт государственной программы, паспорта структурных элементов государственной программы </w:t>
      </w:r>
      <w:r>
        <w:rPr>
          <w:sz w:val="28"/>
        </w:rPr>
        <w:t xml:space="preserve">(за исключением региональных проектов) </w:t>
      </w:r>
      <w:r>
        <w:rPr>
          <w:rFonts w:cs="Times New Roman"/>
          <w:sz w:val="28"/>
          <w:szCs w:val="28"/>
        </w:rPr>
        <w:t xml:space="preserve"> и иные документы в региональной информационной системе осуществляется посредством создания новых (актуальных) редакций данных документов и утверждается одновременно. </w:t>
      </w:r>
    </w:p>
    <w:p>
      <w:pPr>
        <w:pStyle w:val="ConsPlusNormal"/>
        <w:tabs>
          <w:tab w:val="clear" w:pos="720"/>
          <w:tab w:val="left" w:pos="1276" w:leader="none"/>
        </w:tabs>
        <w:suppressAutoHyphens w:val="false"/>
        <w:ind w:firstLine="709"/>
        <w:jc w:val="both"/>
        <w:rPr/>
      </w:pPr>
      <w:r>
        <w:rPr>
          <w:rFonts w:cs="Times New Roman"/>
          <w:sz w:val="28"/>
          <w:szCs w:val="28"/>
        </w:rPr>
        <w:t>42. Государственные программы, срок реализации которых установлен, начиная с очередного финансового года, подлежат утверждению не позднее 31 декабря текущего финансового года.</w:t>
      </w:r>
    </w:p>
    <w:p>
      <w:pPr>
        <w:pStyle w:val="ConsPlusNormal"/>
        <w:tabs>
          <w:tab w:val="clear" w:pos="720"/>
          <w:tab w:val="left" w:pos="1276" w:leader="none"/>
        </w:tabs>
        <w:suppressAutoHyphens w:val="false"/>
        <w:ind w:firstLine="709"/>
        <w:jc w:val="both"/>
        <w:rPr>
          <w:rFonts w:cs="Times New Roman"/>
          <w:sz w:val="28"/>
          <w:szCs w:val="28"/>
        </w:rPr>
      </w:pPr>
      <w:r>
        <w:rPr>
          <w:rFonts w:cs="Times New Roman"/>
          <w:sz w:val="28"/>
          <w:szCs w:val="28"/>
        </w:rPr>
        <w:t>43. Государственные программы подлежат приведению в соответствие с законом об областном бюджете на соответствующий финансовый год и плановый период не позднее трех месяцев со дня вступления его в силу.</w:t>
      </w:r>
    </w:p>
    <w:p>
      <w:pPr>
        <w:pStyle w:val="ConsPlusNormal"/>
        <w:tabs>
          <w:tab w:val="clear" w:pos="720"/>
          <w:tab w:val="left" w:pos="1276" w:leader="none"/>
        </w:tabs>
        <w:suppressAutoHyphens w:val="false"/>
        <w:ind w:firstLine="709"/>
        <w:jc w:val="both"/>
        <w:rPr>
          <w:rFonts w:cs="Times New Roman"/>
          <w:sz w:val="28"/>
          <w:szCs w:val="28"/>
        </w:rPr>
      </w:pPr>
      <w:r>
        <w:rPr>
          <w:rFonts w:cs="Times New Roman"/>
          <w:color w:val="000000"/>
          <w:sz w:val="28"/>
          <w:szCs w:val="28"/>
        </w:rPr>
        <w:t xml:space="preserve">В рамках приведения параметров финансового обеспечения государственных программ в соответствие с законом об областном бюджете, при необходимости могут уточняться иные параметры государственных программ, в том числе значения их показателей и мероприятий (результатов). </w:t>
      </w:r>
    </w:p>
    <w:p>
      <w:pPr>
        <w:pStyle w:val="ConsPlusNormal"/>
        <w:tabs>
          <w:tab w:val="clear" w:pos="720"/>
          <w:tab w:val="left" w:pos="1276" w:leader="none"/>
        </w:tabs>
        <w:suppressAutoHyphens w:val="false"/>
        <w:ind w:firstLine="709"/>
        <w:jc w:val="both"/>
        <w:rPr>
          <w:rFonts w:cs="Times New Roman"/>
          <w:sz w:val="28"/>
          <w:szCs w:val="28"/>
        </w:rPr>
      </w:pPr>
      <w:r>
        <w:rPr>
          <w:rFonts w:cs="Times New Roman"/>
          <w:sz w:val="28"/>
          <w:szCs w:val="28"/>
        </w:rPr>
        <w:t>44. Изменения в ранее утвержденные государственные программы, за исключением приведения их в соответствие с законом об областном бюджете, подлежат утверждению не позднее 31 декабря текущего финансового года.</w:t>
      </w:r>
    </w:p>
    <w:p>
      <w:pPr>
        <w:pStyle w:val="ConsPlusNormal"/>
        <w:tabs>
          <w:tab w:val="clear" w:pos="720"/>
          <w:tab w:val="left" w:pos="1276" w:leader="none"/>
        </w:tabs>
        <w:suppressAutoHyphens w:val="false"/>
        <w:ind w:firstLine="709"/>
        <w:jc w:val="both"/>
        <w:rPr>
          <w:rFonts w:cs="Times New Roman"/>
          <w:sz w:val="28"/>
          <w:szCs w:val="28"/>
        </w:rPr>
      </w:pPr>
      <w:r>
        <w:rPr>
          <w:rFonts w:cs="Times New Roman"/>
          <w:sz w:val="28"/>
          <w:szCs w:val="28"/>
        </w:rPr>
      </w:r>
    </w:p>
    <w:p>
      <w:pPr>
        <w:pStyle w:val="ConsPlusNormal"/>
        <w:suppressAutoHyphens w:val="false"/>
        <w:jc w:val="center"/>
        <w:rPr>
          <w:rFonts w:cs="Times New Roman"/>
          <w:b/>
          <w:b/>
          <w:sz w:val="28"/>
          <w:szCs w:val="28"/>
        </w:rPr>
      </w:pPr>
      <w:bookmarkStart w:id="4" w:name="p9"/>
      <w:bookmarkEnd w:id="4"/>
      <w:r>
        <w:rPr>
          <w:rFonts w:cs="Times New Roman"/>
          <w:b/>
          <w:sz w:val="28"/>
          <w:szCs w:val="28"/>
        </w:rPr>
        <w:t>IV. Финансовое обеспечение государственной программы</w:t>
      </w:r>
    </w:p>
    <w:p>
      <w:pPr>
        <w:pStyle w:val="ConsPlusNormal"/>
        <w:suppressAutoHyphens w:val="false"/>
        <w:jc w:val="center"/>
        <w:rPr>
          <w:rFonts w:cs="Times New Roman"/>
          <w:b/>
          <w:b/>
          <w:sz w:val="28"/>
          <w:szCs w:val="28"/>
        </w:rPr>
      </w:pPr>
      <w:r>
        <w:rPr>
          <w:rFonts w:cs="Times New Roman"/>
          <w:b/>
          <w:sz w:val="28"/>
          <w:szCs w:val="28"/>
        </w:rPr>
      </w:r>
    </w:p>
    <w:p>
      <w:pPr>
        <w:pStyle w:val="ConsPlusNormal"/>
        <w:suppressAutoHyphens w:val="false"/>
        <w:ind w:firstLine="737"/>
        <w:jc w:val="both"/>
        <w:rPr/>
      </w:pPr>
      <w:r>
        <w:rPr>
          <w:rFonts w:cs="Times New Roman"/>
          <w:color w:val="000000"/>
          <w:sz w:val="28"/>
          <w:szCs w:val="28"/>
        </w:rPr>
        <w:t>45. Параметры финансового обеспечения государственных программ на период их действия планируются исходя из необходимости достижения целей и приоритетов социально-экономического развития Брянской области.</w:t>
      </w:r>
    </w:p>
    <w:p>
      <w:pPr>
        <w:pStyle w:val="ConsPlusNormal"/>
        <w:suppressAutoHyphens w:val="false"/>
        <w:ind w:firstLine="737"/>
        <w:jc w:val="both"/>
        <w:rPr/>
      </w:pPr>
      <w:bookmarkStart w:id="5" w:name="p0"/>
      <w:bookmarkEnd w:id="5"/>
      <w:r>
        <w:rPr>
          <w:rFonts w:cs="Times New Roman"/>
          <w:color w:val="000000"/>
          <w:sz w:val="28"/>
          <w:szCs w:val="28"/>
        </w:rPr>
        <w:t xml:space="preserve">46. </w:t>
      </w:r>
      <w:r>
        <w:rPr>
          <w:rFonts w:cs="Times New Roman"/>
          <w:sz w:val="28"/>
          <w:szCs w:val="28"/>
        </w:rPr>
        <w:t xml:space="preserve">Источниками финансового обеспечения государственной программы являются: </w:t>
      </w:r>
    </w:p>
    <w:p>
      <w:pPr>
        <w:pStyle w:val="ConsPlusNormal"/>
        <w:tabs>
          <w:tab w:val="clear" w:pos="720"/>
          <w:tab w:val="left" w:pos="1276" w:leader="none"/>
        </w:tabs>
        <w:suppressAutoHyphens w:val="false"/>
        <w:ind w:firstLine="709"/>
        <w:jc w:val="both"/>
        <w:rPr>
          <w:color w:val="00B050"/>
        </w:rPr>
      </w:pPr>
      <w:r>
        <w:rPr>
          <w:rFonts w:cs="Times New Roman"/>
          <w:sz w:val="28"/>
          <w:szCs w:val="28"/>
        </w:rPr>
        <w:t>бюджетные ассигнования областного бюджета, включающие в том числе межбюджетные трансферты, предоставляемые из федерального бюджета, бюджетов государственных внебюджетных фондов, бюджетов иных субъектов Российской Федерации, местных бюджетов;</w:t>
      </w:r>
    </w:p>
    <w:p>
      <w:pPr>
        <w:pStyle w:val="ConsPlusNormal"/>
        <w:tabs>
          <w:tab w:val="clear" w:pos="720"/>
          <w:tab w:val="left" w:pos="1276" w:leader="none"/>
        </w:tabs>
        <w:suppressAutoHyphens w:val="false"/>
        <w:ind w:firstLine="709"/>
        <w:jc w:val="both"/>
        <w:rPr/>
      </w:pPr>
      <w:r>
        <w:rPr>
          <w:rFonts w:cs="Times New Roman"/>
          <w:sz w:val="28"/>
          <w:szCs w:val="28"/>
        </w:rPr>
        <w:t xml:space="preserve">бюджетные ассигнования Территориального фонда обязательного медицинского страхования Брянской области; </w:t>
      </w:r>
    </w:p>
    <w:p>
      <w:pPr>
        <w:pStyle w:val="ConsPlusNormal"/>
        <w:tabs>
          <w:tab w:val="clear" w:pos="720"/>
          <w:tab w:val="left" w:pos="1276" w:leader="none"/>
        </w:tabs>
        <w:suppressAutoHyphens w:val="false"/>
        <w:ind w:firstLine="709"/>
        <w:jc w:val="both"/>
        <w:rPr/>
      </w:pPr>
      <w:r>
        <w:rPr>
          <w:rFonts w:cs="Times New Roman"/>
          <w:sz w:val="28"/>
          <w:szCs w:val="28"/>
        </w:rPr>
        <w:t>средства местных бюджетов;</w:t>
      </w:r>
    </w:p>
    <w:p>
      <w:pPr>
        <w:pStyle w:val="ConsPlusNormal"/>
        <w:tabs>
          <w:tab w:val="clear" w:pos="720"/>
          <w:tab w:val="left" w:pos="1276" w:leader="none"/>
        </w:tabs>
        <w:suppressAutoHyphens w:val="false"/>
        <w:ind w:firstLine="709"/>
        <w:jc w:val="both"/>
        <w:rPr/>
      </w:pPr>
      <w:r>
        <w:rPr>
          <w:rFonts w:cs="Times New Roman"/>
          <w:sz w:val="28"/>
          <w:szCs w:val="28"/>
        </w:rPr>
        <w:t xml:space="preserve">внебюджетные источники. </w:t>
      </w:r>
    </w:p>
    <w:p>
      <w:pPr>
        <w:pStyle w:val="ConsPlusNormal"/>
        <w:tabs>
          <w:tab w:val="clear" w:pos="720"/>
          <w:tab w:val="left" w:pos="1276" w:leader="none"/>
        </w:tabs>
        <w:suppressAutoHyphens w:val="false"/>
        <w:ind w:firstLine="709"/>
        <w:jc w:val="both"/>
        <w:rPr/>
      </w:pPr>
      <w:r>
        <w:rPr>
          <w:rFonts w:cs="Times New Roman"/>
          <w:sz w:val="28"/>
          <w:szCs w:val="28"/>
        </w:rPr>
        <w:t>47. Параметры финансового обеспечения в паспорте государственной программы приводятся в разрезе источников финансирования по годам реализации в целом по такой программе, а также с детализацией по ее структурным элементам.</w:t>
      </w:r>
    </w:p>
    <w:p>
      <w:pPr>
        <w:pStyle w:val="ConsPlusNormal"/>
        <w:tabs>
          <w:tab w:val="clear" w:pos="720"/>
          <w:tab w:val="left" w:pos="1276" w:leader="none"/>
        </w:tabs>
        <w:suppressAutoHyphens w:val="false"/>
        <w:ind w:firstLine="709"/>
        <w:jc w:val="both"/>
        <w:rPr/>
      </w:pPr>
      <w:r>
        <w:rPr>
          <w:rFonts w:cs="Times New Roman"/>
          <w:sz w:val="28"/>
          <w:szCs w:val="28"/>
        </w:rPr>
        <w:t>48. Параметры финансового обеспечения в паспорте структурного элемента государственной программы приводятся в разрезе источников финансирования по годам реализации в целом по такому структурному элементу, а также с детализацией по его мероприятиям (результатам).</w:t>
      </w:r>
    </w:p>
    <w:p>
      <w:pPr>
        <w:pStyle w:val="ConsPlusNormal"/>
        <w:tabs>
          <w:tab w:val="clear" w:pos="720"/>
          <w:tab w:val="left" w:pos="1276" w:leader="none"/>
        </w:tabs>
        <w:suppressAutoHyphens w:val="false"/>
        <w:ind w:firstLine="709"/>
        <w:jc w:val="both"/>
        <w:rPr/>
      </w:pPr>
      <w:r>
        <w:rPr>
          <w:rFonts w:cs="Times New Roman"/>
          <w:sz w:val="28"/>
          <w:szCs w:val="28"/>
        </w:rPr>
        <w:t>49. Объем бюджетных ассигнований областного бюджета на реализацию государственной программы должен соответствовать объему бюджетных ассигнований на реализацию государственной программы, утвержденному законом Брянской области об областном бюджете на соответствующий финансовый год и плановый период и (или) установленному сводной бюджетной росписью областного бюджета.</w:t>
      </w:r>
    </w:p>
    <w:p>
      <w:pPr>
        <w:pStyle w:val="ConsPlusNormal"/>
        <w:tabs>
          <w:tab w:val="clear" w:pos="720"/>
          <w:tab w:val="left" w:pos="1276" w:leader="none"/>
        </w:tabs>
        <w:suppressAutoHyphens w:val="false"/>
        <w:ind w:firstLine="709"/>
        <w:jc w:val="both"/>
        <w:rPr/>
      </w:pPr>
      <w:r>
        <w:rPr>
          <w:rFonts w:cs="Times New Roman"/>
          <w:sz w:val="28"/>
          <w:szCs w:val="28"/>
        </w:rPr>
        <w:t>50. Финансовое обеспечение строительства, реконструкции и модернизации объектов капитального строительства, приобретение объектов недвижимого имущества в рамках государственной программы за счет средств областного бюджета осуществляется в порядке, установленном в отношении формирования и реализации региональной адресной инвестиционной программы.</w:t>
      </w:r>
    </w:p>
    <w:p>
      <w:pPr>
        <w:pStyle w:val="ConsPlusNormal"/>
        <w:tabs>
          <w:tab w:val="clear" w:pos="720"/>
          <w:tab w:val="left" w:pos="1276" w:leader="none"/>
        </w:tabs>
        <w:suppressAutoHyphens w:val="false"/>
        <w:ind w:firstLine="709"/>
        <w:jc w:val="both"/>
        <w:rPr/>
      </w:pPr>
      <w:r>
        <w:rPr>
          <w:rFonts w:cs="Times New Roman"/>
          <w:sz w:val="28"/>
          <w:szCs w:val="28"/>
        </w:rPr>
        <w:t>51. Планирование бюджетных ассигнований на реализацию государственных программ за счет средств областного бюджета осуществляется в соответствии с нормативными правовыми актами, регулирующими порядок составления проекта областного бюджета и планирование бюджетных ассигнований.</w:t>
      </w:r>
    </w:p>
    <w:p>
      <w:pPr>
        <w:pStyle w:val="ConsPlusNormal"/>
        <w:tabs>
          <w:tab w:val="clear" w:pos="720"/>
          <w:tab w:val="left" w:pos="1276" w:leader="none"/>
        </w:tabs>
        <w:suppressAutoHyphens w:val="false"/>
        <w:ind w:firstLine="709"/>
        <w:jc w:val="both"/>
        <w:rPr/>
      </w:pPr>
      <w:r>
        <w:rPr>
          <w:rFonts w:cs="Times New Roman"/>
          <w:sz w:val="28"/>
          <w:szCs w:val="28"/>
        </w:rPr>
        <w:t>52. Планирование бюджетных ассигнований на реализацию государственных программ за счет средств местных бюджетов осуществляется на основании муниципальных программ, решений о местных бюджетах.</w:t>
      </w:r>
    </w:p>
    <w:p>
      <w:pPr>
        <w:pStyle w:val="ConsPlusNormal"/>
        <w:tabs>
          <w:tab w:val="clear" w:pos="720"/>
          <w:tab w:val="left" w:pos="1276" w:leader="none"/>
        </w:tabs>
        <w:suppressAutoHyphens w:val="false"/>
        <w:ind w:firstLine="709"/>
        <w:jc w:val="both"/>
        <w:rPr/>
      </w:pPr>
      <w:r>
        <w:rPr>
          <w:rFonts w:cs="Times New Roman"/>
          <w:sz w:val="28"/>
          <w:szCs w:val="28"/>
        </w:rPr>
        <w:t>53. Планирование бюджетных ассигнований на реализацию государственных программ за счет средств Территориального фонда обязательного медицинского страхования Брянской области осуществляется на основании закона Брянской области о бюджете Территориального фонда обязательного медицинского страхования Брянской области на соответствующий финансовый год и плановый период.</w:t>
      </w:r>
    </w:p>
    <w:p>
      <w:pPr>
        <w:pStyle w:val="ConsPlusNormal"/>
        <w:tabs>
          <w:tab w:val="clear" w:pos="720"/>
          <w:tab w:val="left" w:pos="1276" w:leader="none"/>
        </w:tabs>
        <w:suppressAutoHyphens w:val="false"/>
        <w:ind w:firstLine="709"/>
        <w:jc w:val="both"/>
        <w:rPr>
          <w:rFonts w:cs="Times New Roman"/>
          <w:sz w:val="28"/>
          <w:szCs w:val="28"/>
        </w:rPr>
      </w:pPr>
      <w:r>
        <w:rPr>
          <w:rFonts w:cs="Times New Roman"/>
          <w:sz w:val="28"/>
          <w:szCs w:val="28"/>
        </w:rPr>
        <w:t>54. Планирование средств на финансовое обеспечение реализации государственных программ за счет внебюджетных источников осуществляется на основе данных предприятий (организаций), участвующих в реализации государственных программ, данных инвестиционных проектов, реализуемых или предполагаемых к реализации в рамках государственных программ, а также сведений государственных учреждений, осуществляющих приносящую доход деятельность, и иных данных, учитывающих реализацию мероприятий государственных программ за счет внебюджетных источников.</w:t>
      </w:r>
    </w:p>
    <w:p>
      <w:pPr>
        <w:pStyle w:val="ConsPlusNormal"/>
        <w:tabs>
          <w:tab w:val="clear" w:pos="720"/>
          <w:tab w:val="left" w:pos="1276" w:leader="none"/>
        </w:tabs>
        <w:suppressAutoHyphens w:val="false"/>
        <w:ind w:firstLine="709"/>
        <w:jc w:val="both"/>
        <w:rPr>
          <w:rFonts w:cs="Times New Roman"/>
          <w:sz w:val="28"/>
          <w:szCs w:val="28"/>
        </w:rPr>
      </w:pPr>
      <w:r>
        <w:rPr>
          <w:rFonts w:cs="Times New Roman"/>
          <w:sz w:val="28"/>
          <w:szCs w:val="28"/>
        </w:rPr>
      </w:r>
    </w:p>
    <w:p>
      <w:pPr>
        <w:pStyle w:val="ConsPlusNormal"/>
        <w:suppressAutoHyphens w:val="false"/>
        <w:jc w:val="center"/>
        <w:rPr>
          <w:rFonts w:cs="Times New Roman"/>
          <w:b/>
          <w:b/>
          <w:sz w:val="28"/>
          <w:szCs w:val="28"/>
        </w:rPr>
      </w:pPr>
      <w:r>
        <w:rPr>
          <w:rFonts w:cs="Times New Roman"/>
          <w:b/>
          <w:sz w:val="28"/>
          <w:szCs w:val="28"/>
        </w:rPr>
        <w:t>V. Управление, контроль за реализацией государственной программы</w:t>
      </w:r>
    </w:p>
    <w:p>
      <w:pPr>
        <w:pStyle w:val="ConsPlusNormal"/>
        <w:suppressAutoHyphens w:val="false"/>
        <w:jc w:val="center"/>
        <w:rPr>
          <w:rFonts w:cs="Times New Roman"/>
          <w:b/>
          <w:b/>
          <w:sz w:val="28"/>
          <w:szCs w:val="28"/>
        </w:rPr>
      </w:pPr>
      <w:r>
        <w:rPr>
          <w:rFonts w:cs="Times New Roman"/>
          <w:b/>
          <w:sz w:val="28"/>
          <w:szCs w:val="28"/>
        </w:rPr>
      </w:r>
    </w:p>
    <w:p>
      <w:pPr>
        <w:pStyle w:val="ConsPlusNormal"/>
        <w:tabs>
          <w:tab w:val="clear" w:pos="720"/>
          <w:tab w:val="left" w:pos="1276" w:leader="none"/>
        </w:tabs>
        <w:suppressAutoHyphens w:val="false"/>
        <w:ind w:firstLine="709"/>
        <w:jc w:val="both"/>
        <w:rPr/>
      </w:pPr>
      <w:r>
        <w:rPr>
          <w:rFonts w:cs="Times New Roman"/>
          <w:sz w:val="28"/>
          <w:szCs w:val="28"/>
        </w:rPr>
        <w:t xml:space="preserve">55. </w:t>
      </w:r>
      <w:r>
        <w:rPr>
          <w:rFonts w:cs="Times New Roman"/>
          <w:color w:val="000000"/>
          <w:sz w:val="28"/>
          <w:szCs w:val="28"/>
        </w:rPr>
        <w:t xml:space="preserve">Управление </w:t>
      </w:r>
      <w:r>
        <w:rPr>
          <w:rFonts w:cs="Times New Roman"/>
          <w:sz w:val="28"/>
          <w:szCs w:val="28"/>
        </w:rPr>
        <w:t xml:space="preserve">государственной </w:t>
      </w:r>
      <w:r>
        <w:rPr>
          <w:sz w:val="28"/>
        </w:rPr>
        <w:t>программой осуществляется куратором государственной программы из числа заместителей Губернатора Брянской области</w:t>
      </w:r>
      <w:r>
        <w:rPr>
          <w:rFonts w:cs="Times New Roman"/>
          <w:sz w:val="28"/>
          <w:szCs w:val="28"/>
        </w:rPr>
        <w:t>.</w:t>
      </w:r>
    </w:p>
    <w:p>
      <w:pPr>
        <w:pStyle w:val="ConsPlusNormal"/>
        <w:tabs>
          <w:tab w:val="clear" w:pos="720"/>
          <w:tab w:val="left" w:pos="1276" w:leader="none"/>
        </w:tabs>
        <w:suppressAutoHyphens w:val="false"/>
        <w:ind w:firstLine="709"/>
        <w:jc w:val="both"/>
        <w:rPr/>
      </w:pPr>
      <w:r>
        <w:rPr>
          <w:rFonts w:cs="Times New Roman"/>
          <w:color w:val="000000"/>
          <w:sz w:val="28"/>
          <w:szCs w:val="28"/>
        </w:rPr>
        <w:t>56. К полномочиям куратора относятся:</w:t>
      </w:r>
    </w:p>
    <w:p>
      <w:pPr>
        <w:pStyle w:val="ConsPlusNormal"/>
        <w:tabs>
          <w:tab w:val="clear" w:pos="720"/>
          <w:tab w:val="left" w:pos="1276" w:leader="none"/>
        </w:tabs>
        <w:suppressAutoHyphens w:val="false"/>
        <w:ind w:firstLine="709"/>
        <w:jc w:val="both"/>
        <w:rPr/>
      </w:pPr>
      <w:r>
        <w:rPr>
          <w:sz w:val="28"/>
        </w:rPr>
        <w:t>а) координация разработки и реализации государственной программы;</w:t>
      </w:r>
    </w:p>
    <w:p>
      <w:pPr>
        <w:pStyle w:val="ConsPlusNormal"/>
        <w:tabs>
          <w:tab w:val="clear" w:pos="720"/>
          <w:tab w:val="left" w:pos="1276" w:leader="none"/>
        </w:tabs>
        <w:suppressAutoHyphens w:val="false"/>
        <w:ind w:firstLine="709"/>
        <w:jc w:val="both"/>
        <w:rPr/>
      </w:pPr>
      <w:r>
        <w:rPr>
          <w:sz w:val="28"/>
        </w:rPr>
        <w:t>б) одобрение приоритетов, целей, показателей и структуры государственной программы;</w:t>
      </w:r>
    </w:p>
    <w:p>
      <w:pPr>
        <w:pStyle w:val="Normal"/>
        <w:ind w:firstLine="737"/>
        <w:jc w:val="both"/>
        <w:rPr>
          <w:rFonts w:ascii="Times New Roman" w:hAnsi="Times New Roman"/>
          <w:sz w:val="28"/>
        </w:rPr>
      </w:pPr>
      <w:r>
        <w:rPr>
          <w:rFonts w:ascii="Times New Roman" w:hAnsi="Times New Roman"/>
          <w:sz w:val="28"/>
        </w:rPr>
        <w:t>в) одобрение параметров финансового обеспечения реализации государственной программы в рамках составления проекта соответствующего бюджета на очередной финансовый год и плановый период;</w:t>
      </w:r>
    </w:p>
    <w:p>
      <w:pPr>
        <w:pStyle w:val="Normal"/>
        <w:ind w:firstLine="737"/>
        <w:jc w:val="both"/>
        <w:rPr>
          <w:rFonts w:ascii="Times New Roman" w:hAnsi="Times New Roman"/>
          <w:sz w:val="28"/>
        </w:rPr>
      </w:pPr>
      <w:r>
        <w:rPr>
          <w:rFonts w:ascii="Times New Roman" w:hAnsi="Times New Roman"/>
          <w:sz w:val="28"/>
        </w:rPr>
        <w:t>г) осуществление на постоянной основе контроля реализации государственной программы, в том числе рассмотрение результатов мониторинга и оценки эффективности реализации государственной программы;</w:t>
      </w:r>
    </w:p>
    <w:p>
      <w:pPr>
        <w:pStyle w:val="Normal"/>
        <w:ind w:firstLine="737"/>
        <w:jc w:val="both"/>
        <w:rPr>
          <w:shd w:fill="auto" w:val="clear"/>
        </w:rPr>
      </w:pPr>
      <w:r>
        <w:rPr>
          <w:rFonts w:ascii="Times New Roman" w:hAnsi="Times New Roman"/>
          <w:sz w:val="28"/>
          <w:shd w:fill="auto" w:val="clear"/>
        </w:rPr>
        <w:t>д) принятие решений о внесении изменений в государственную программу;</w:t>
      </w:r>
    </w:p>
    <w:p>
      <w:pPr>
        <w:pStyle w:val="Normal"/>
        <w:ind w:firstLine="737"/>
        <w:rPr/>
      </w:pPr>
      <w:r>
        <w:rPr>
          <w:rFonts w:ascii="Times New Roman" w:hAnsi="Times New Roman"/>
          <w:sz w:val="28"/>
        </w:rPr>
        <w:t>е) выполнение иных полномочий.</w:t>
      </w:r>
    </w:p>
    <w:p>
      <w:pPr>
        <w:pStyle w:val="Normal"/>
        <w:ind w:firstLine="737"/>
        <w:jc w:val="both"/>
        <w:rPr>
          <w:rFonts w:ascii="Times New Roman" w:hAnsi="Times New Roman"/>
          <w:sz w:val="28"/>
        </w:rPr>
      </w:pPr>
      <w:r>
        <w:rPr>
          <w:rFonts w:ascii="Times New Roman" w:hAnsi="Times New Roman"/>
          <w:color w:val="000000"/>
          <w:sz w:val="28"/>
        </w:rPr>
        <w:t>57. В целях контроля за реализацией государственных программ и структурных элементов государственных программ, раннего  предупреждения возникновения проблем и отклонений хода реализации государственной программы от запланированного уровня ответственным исполнителем осуществляется:</w:t>
      </w:r>
    </w:p>
    <w:p>
      <w:pPr>
        <w:pStyle w:val="Normal"/>
        <w:suppressAutoHyphens w:val="false"/>
        <w:ind w:firstLine="709"/>
        <w:jc w:val="both"/>
        <w:rPr>
          <w:rFonts w:ascii="Times New Roman" w:hAnsi="Times New Roman"/>
          <w:sz w:val="28"/>
        </w:rPr>
      </w:pPr>
      <w:r>
        <w:rPr>
          <w:rFonts w:ascii="Times New Roman" w:hAnsi="Times New Roman"/>
          <w:color w:val="000000"/>
          <w:sz w:val="28"/>
        </w:rPr>
        <w:t>мониторинг реализации государственных программ и структурных элементов государственных программ – за 1 квартал, полугодие, 9 месяцев, год;</w:t>
      </w:r>
    </w:p>
    <w:p>
      <w:pPr>
        <w:pStyle w:val="Normal"/>
        <w:suppressAutoHyphens w:val="false"/>
        <w:ind w:firstLine="709"/>
        <w:jc w:val="both"/>
        <w:rPr>
          <w:rFonts w:ascii="Times New Roman" w:hAnsi="Times New Roman"/>
          <w:sz w:val="28"/>
        </w:rPr>
      </w:pPr>
      <w:r>
        <w:rPr>
          <w:rFonts w:ascii="Times New Roman" w:hAnsi="Times New Roman"/>
          <w:color w:val="000000"/>
          <w:sz w:val="28"/>
        </w:rPr>
        <w:t>оценка эффективности реализации государственных программ – по итогам года.</w:t>
      </w:r>
    </w:p>
    <w:p>
      <w:pPr>
        <w:pStyle w:val="Normal"/>
        <w:suppressAutoHyphens w:val="false"/>
        <w:ind w:firstLine="709"/>
        <w:jc w:val="both"/>
        <w:rPr>
          <w:shd w:fill="FFFF00" w:val="clear"/>
        </w:rPr>
      </w:pPr>
      <w:r>
        <w:rPr>
          <w:rFonts w:ascii="Times New Roman" w:hAnsi="Times New Roman"/>
          <w:color w:val="000000"/>
          <w:sz w:val="28"/>
        </w:rPr>
        <w:t>Мониторинг реализации и о</w:t>
      </w:r>
      <w:r>
        <w:rPr>
          <w:rFonts w:cs="Times New Roman" w:ascii="Times New Roman" w:hAnsi="Times New Roman"/>
          <w:color w:val="000000"/>
          <w:sz w:val="28"/>
          <w:szCs w:val="28"/>
        </w:rPr>
        <w:t>ценка эффективности реализации государственной программы проводятся в соответствии с Методическими указаниями.</w:t>
      </w:r>
    </w:p>
    <w:p>
      <w:pPr>
        <w:pStyle w:val="Normal"/>
        <w:suppressAutoHyphens w:val="false"/>
        <w:ind w:firstLine="709"/>
        <w:jc w:val="both"/>
        <w:rPr>
          <w:rFonts w:ascii="Times New Roman" w:hAnsi="Times New Roman"/>
          <w:color w:val="000000"/>
          <w:sz w:val="28"/>
        </w:rPr>
      </w:pPr>
      <w:r>
        <w:rPr>
          <w:rFonts w:ascii="Times New Roman" w:hAnsi="Times New Roman"/>
          <w:color w:val="000000"/>
          <w:sz w:val="28"/>
        </w:rPr>
        <w:t>Отчетность формируется за отчетный период по состоянию на последний календарный день отчетного периода включительно.</w:t>
      </w:r>
    </w:p>
    <w:p>
      <w:pPr>
        <w:pStyle w:val="Normal"/>
        <w:suppressAutoHyphens w:val="false"/>
        <w:ind w:firstLine="709"/>
        <w:jc w:val="both"/>
        <w:rPr/>
      </w:pPr>
      <w:r>
        <w:rPr>
          <w:rFonts w:ascii="Times New Roman" w:hAnsi="Times New Roman"/>
          <w:color w:val="000000"/>
          <w:sz w:val="28"/>
        </w:rPr>
        <w:t>58. Объектом мониторинга и оценки эффективности реализации государственных программ и структурных элементов государственной программы являются показатели, мероприятия (результаты), контрольные точки, финансовое обеспечение за счет всех источников финансирования. При необходимости в отчеты включаются иные сведения, в том числе информация о возможных рисках.</w:t>
      </w:r>
    </w:p>
    <w:p>
      <w:pPr>
        <w:pStyle w:val="ConsPlusNormal"/>
        <w:suppressAutoHyphens w:val="false"/>
        <w:ind w:firstLine="540"/>
        <w:jc w:val="both"/>
        <w:rPr>
          <w:shd w:fill="FFFF00" w:val="clear"/>
        </w:rPr>
      </w:pPr>
      <w:r>
        <w:rPr>
          <w:rFonts w:eastAsia="NSimSun" w:cs="Arial Unicode MS"/>
          <w:color w:val="000000"/>
          <w:sz w:val="28"/>
        </w:rPr>
        <w:t>59. Департамент финансов Брянской области ежеквартально представляет в департамент экономического развития Брянской области информацию о кассовых расходах областного бюджета на реализацию государственных программ Брянской области.</w:t>
      </w:r>
    </w:p>
    <w:p>
      <w:pPr>
        <w:pStyle w:val="Normal"/>
        <w:suppressAutoHyphens w:val="false"/>
        <w:ind w:firstLine="709"/>
        <w:jc w:val="both"/>
        <w:rPr>
          <w:rFonts w:ascii="Times New Roman" w:hAnsi="Times New Roman" w:eastAsia="NSimSun" w:cs="Arial Unicode MS"/>
          <w:color w:val="000000"/>
          <w:kern w:val="2"/>
          <w:sz w:val="28"/>
          <w:szCs w:val="24"/>
          <w:shd w:fill="auto" w:val="clear"/>
          <w:lang w:val="ru-RU" w:eastAsia="zh-CN" w:bidi="hi-IN"/>
        </w:rPr>
      </w:pPr>
      <w:r>
        <w:rPr>
          <w:rFonts w:eastAsia="NSimSun" w:cs="Arial Unicode MS" w:ascii="Times New Roman" w:hAnsi="Times New Roman"/>
          <w:color w:val="000000"/>
          <w:kern w:val="2"/>
          <w:sz w:val="28"/>
          <w:szCs w:val="24"/>
          <w:shd w:fill="auto" w:val="clear"/>
          <w:lang w:val="ru-RU" w:eastAsia="zh-CN" w:bidi="hi-IN"/>
        </w:rPr>
        <w:t>60. Ответственный исполнитель совместно с соисполнителями формирует в региональной информационной системе</w:t>
      </w:r>
      <w:bookmarkStart w:id="6" w:name="_GoBack"/>
      <w:bookmarkEnd w:id="6"/>
      <w:r>
        <w:rPr>
          <w:rFonts w:eastAsia="NSimSun" w:cs="Arial Unicode MS" w:ascii="Times New Roman" w:hAnsi="Times New Roman"/>
          <w:color w:val="000000"/>
          <w:kern w:val="2"/>
          <w:sz w:val="28"/>
          <w:szCs w:val="24"/>
          <w:shd w:fill="auto" w:val="clear"/>
          <w:lang w:val="ru-RU" w:eastAsia="zh-CN" w:bidi="hi-IN"/>
        </w:rPr>
        <w:t xml:space="preserve"> ежеквартальный отчет о ходе реализации государственной программы за 1 квартал, полугодие, 9 месяцев - в срок до 10 числа месяца, следующего за отчетным периодом, итогового годового отчета - в срок 1 марта года, следующего за отчетным, по формам приложений к Методическим указаниям.</w:t>
      </w:r>
    </w:p>
    <w:p>
      <w:pPr>
        <w:pStyle w:val="Normal"/>
        <w:suppressAutoHyphens w:val="false"/>
        <w:ind w:firstLine="709"/>
        <w:jc w:val="both"/>
        <w:rPr/>
      </w:pPr>
      <w:r>
        <w:rPr>
          <w:rFonts w:eastAsia="Arial" w:cs="Times New Roman" w:ascii="Times New Roman" w:hAnsi="Times New Roman"/>
          <w:color w:val="000000"/>
          <w:sz w:val="28"/>
          <w:szCs w:val="28"/>
        </w:rPr>
        <w:t>Ответственный исполнитель, соисполнители государственных программ обеспечивают достоверность данных, представляемых в рамках мониторинга реализации и оценки эффективности реализации государственной программы.</w:t>
      </w:r>
    </w:p>
    <w:p>
      <w:pPr>
        <w:pStyle w:val="Normal"/>
        <w:suppressAutoHyphens w:val="false"/>
        <w:ind w:firstLine="709"/>
        <w:jc w:val="both"/>
        <w:rPr/>
      </w:pPr>
      <w:r>
        <w:rPr>
          <w:rFonts w:eastAsia="Arial" w:cs="Times New Roman" w:ascii="Times New Roman" w:hAnsi="Times New Roman"/>
          <w:color w:val="000000"/>
          <w:sz w:val="28"/>
          <w:szCs w:val="28"/>
        </w:rPr>
        <w:t xml:space="preserve">61. Результаты мониторинга реализации государственных программ, представленные ответственным исполнителем в </w:t>
      </w:r>
      <w:r>
        <w:rPr>
          <w:rFonts w:ascii="Times New Roman" w:hAnsi="Times New Roman"/>
          <w:color w:val="000000"/>
          <w:sz w:val="28"/>
        </w:rPr>
        <w:t xml:space="preserve">региональной информационной системе </w:t>
      </w:r>
      <w:r>
        <w:rPr>
          <w:rFonts w:eastAsia="Arial" w:cs="Times New Roman" w:ascii="Times New Roman" w:hAnsi="Times New Roman"/>
          <w:color w:val="000000"/>
          <w:sz w:val="28"/>
          <w:szCs w:val="28"/>
        </w:rPr>
        <w:t>используются департаментом экономического развития Брянской области при подготовке сводного отчета о реализации государственных программ, структурных элементов государственных программ за отчетный период, а также при подготовке сводного годового доклада о ходе реализации и об оценке эффективности реализации государственных программ за отчетный год.</w:t>
      </w:r>
    </w:p>
    <w:p>
      <w:pPr>
        <w:pStyle w:val="ConsPlusNormal"/>
        <w:suppressAutoHyphens w:val="false"/>
        <w:ind w:firstLine="540"/>
        <w:jc w:val="both"/>
        <w:rPr/>
      </w:pPr>
      <w:r>
        <w:rPr>
          <w:rFonts w:cs="Times New Roman"/>
          <w:color w:val="000000"/>
          <w:sz w:val="28"/>
          <w:szCs w:val="28"/>
        </w:rPr>
        <w:t>Департамент экономического развития Брянской области при необходимости запрашивает у ответственного исполнителя дополнительную (уточненную) информацию о ходе реализации и о результатах реализации государственной программы.</w:t>
      </w:r>
    </w:p>
    <w:p>
      <w:pPr>
        <w:pStyle w:val="Normal"/>
        <w:suppressAutoHyphens w:val="false"/>
        <w:ind w:firstLine="709"/>
        <w:jc w:val="both"/>
        <w:rPr/>
      </w:pPr>
      <w:r>
        <w:rPr>
          <w:rFonts w:eastAsia="Arial" w:cs="Times New Roman" w:ascii="Times New Roman" w:hAnsi="Times New Roman"/>
          <w:color w:val="000000"/>
          <w:sz w:val="28"/>
          <w:szCs w:val="28"/>
        </w:rPr>
        <w:t>62. В сводном ежеквартальном отчете о реализации  государственных программ, структурных элементов государственных программ указываются:</w:t>
      </w:r>
    </w:p>
    <w:p>
      <w:pPr>
        <w:pStyle w:val="Normal"/>
        <w:suppressAutoHyphens w:val="false"/>
        <w:ind w:firstLine="709"/>
        <w:jc w:val="both"/>
        <w:rPr>
          <w:shd w:fill="FFFF00" w:val="clear"/>
        </w:rPr>
      </w:pPr>
      <w:r>
        <w:rPr>
          <w:rFonts w:ascii="Times New Roman" w:hAnsi="Times New Roman"/>
          <w:sz w:val="28"/>
        </w:rPr>
        <w:t>а) показатели, мероприятия (результаты) и контрольные точки, срок достижения которых наступил в отчетном периоде;</w:t>
      </w:r>
    </w:p>
    <w:p>
      <w:pPr>
        <w:pStyle w:val="Normal"/>
        <w:suppressAutoHyphens w:val="false"/>
        <w:ind w:firstLine="709"/>
        <w:jc w:val="both"/>
        <w:rPr>
          <w:shd w:fill="FFFF00" w:val="clear"/>
        </w:rPr>
      </w:pPr>
      <w:r>
        <w:rPr>
          <w:rFonts w:ascii="Times New Roman" w:hAnsi="Times New Roman"/>
          <w:sz w:val="28"/>
        </w:rPr>
        <w:t>б) недостигнутые показатели, мероприятия (результаты) и контрольные точки, срок достижения которых наступил в периоде, предшествующем отчетному;</w:t>
      </w:r>
    </w:p>
    <w:p>
      <w:pPr>
        <w:pStyle w:val="Normal"/>
        <w:suppressAutoHyphens w:val="false"/>
        <w:ind w:firstLine="709"/>
        <w:jc w:val="both"/>
        <w:rPr>
          <w:shd w:fill="FFFF00" w:val="clear"/>
        </w:rPr>
      </w:pPr>
      <w:r>
        <w:rPr>
          <w:rFonts w:ascii="Times New Roman" w:hAnsi="Times New Roman"/>
          <w:sz w:val="28"/>
        </w:rPr>
        <w:t>в) досрочно достигнутые мероприятия (результаты) и контрольные точки;</w:t>
      </w:r>
    </w:p>
    <w:p>
      <w:pPr>
        <w:pStyle w:val="Normal"/>
        <w:suppressAutoHyphens w:val="false"/>
        <w:ind w:firstLine="709"/>
        <w:jc w:val="both"/>
        <w:rPr>
          <w:shd w:fill="FFFF00" w:val="clear"/>
        </w:rPr>
      </w:pPr>
      <w:r>
        <w:rPr>
          <w:rFonts w:ascii="Times New Roman" w:hAnsi="Times New Roman"/>
          <w:sz w:val="28"/>
        </w:rPr>
        <w:t>г) мероприятия (результаты) и контрольные точки, достижение которых запланировано в течение 3 месяцев, следующих за отчетным периодом;</w:t>
      </w:r>
    </w:p>
    <w:p>
      <w:pPr>
        <w:pStyle w:val="Normal"/>
        <w:suppressAutoHyphens w:val="false"/>
        <w:ind w:firstLine="709"/>
        <w:jc w:val="both"/>
        <w:rPr/>
      </w:pPr>
      <w:r>
        <w:rPr>
          <w:rFonts w:ascii="Times New Roman" w:hAnsi="Times New Roman"/>
          <w:color w:val="000000"/>
          <w:sz w:val="28"/>
        </w:rPr>
        <w:t>д) результаты использования бюджетных ассигнований и иных средств на реализацию мероприятий структурных элементов государственной программы за отчетный период</w:t>
      </w:r>
      <w:r>
        <w:rPr>
          <w:rFonts w:ascii="Times New Roman" w:hAnsi="Times New Roman"/>
          <w:sz w:val="28"/>
        </w:rPr>
        <w:t>.</w:t>
      </w:r>
    </w:p>
    <w:p>
      <w:pPr>
        <w:pStyle w:val="Normal"/>
        <w:suppressAutoHyphens w:val="false"/>
        <w:ind w:firstLine="709"/>
        <w:jc w:val="both"/>
        <w:rPr>
          <w:shd w:fill="FFFF00" w:val="clear"/>
        </w:rPr>
      </w:pPr>
      <w:r>
        <w:rPr>
          <w:rFonts w:cs="Times New Roman" w:ascii="Times New Roman" w:hAnsi="Times New Roman"/>
          <w:sz w:val="28"/>
          <w:szCs w:val="28"/>
        </w:rPr>
        <w:t>Сводные результаты мониторинга реализации государственных программ Брянской области направляются департаментом экономического развития Брянской области в срок не позднее 30 числа месяца, следующего за отчетным периодом, в Правительство Брянской области.</w:t>
      </w:r>
    </w:p>
    <w:p>
      <w:pPr>
        <w:pStyle w:val="Normal"/>
        <w:suppressAutoHyphens w:val="false"/>
        <w:ind w:firstLine="709"/>
        <w:jc w:val="both"/>
        <w:rPr>
          <w:shd w:fill="FFFF00" w:val="clear"/>
        </w:rPr>
      </w:pPr>
      <w:r>
        <w:rPr>
          <w:rFonts w:ascii="Times New Roman" w:hAnsi="Times New Roman"/>
          <w:color w:val="000000"/>
          <w:sz w:val="28"/>
        </w:rPr>
        <w:t>63. В сводном годовом докладе о ходе реализации и об оценке эффективности реализации государственных программ за отчетный год приводится:</w:t>
      </w:r>
    </w:p>
    <w:p>
      <w:pPr>
        <w:pStyle w:val="ConsPlusNormal"/>
        <w:ind w:firstLine="540"/>
        <w:jc w:val="both"/>
        <w:rPr>
          <w:rFonts w:eastAsia="NSimSun" w:cs="Arial Unicode MS"/>
          <w:sz w:val="28"/>
          <w:shd w:fill="FFFF00" w:val="clear"/>
        </w:rPr>
      </w:pPr>
      <w:r>
        <w:rPr>
          <w:rFonts w:eastAsia="NSimSun" w:cs="Arial Unicode MS"/>
          <w:color w:val="000000"/>
          <w:sz w:val="28"/>
        </w:rPr>
        <w:t>- описание результатов реализации структурных элементов государственной программы в отчетном периоде;</w:t>
      </w:r>
    </w:p>
    <w:p>
      <w:pPr>
        <w:pStyle w:val="ConsPlusNormal"/>
        <w:ind w:firstLine="540"/>
        <w:jc w:val="both"/>
        <w:rPr>
          <w:rFonts w:eastAsia="NSimSun" w:cs="Arial Unicode MS"/>
          <w:sz w:val="28"/>
          <w:shd w:fill="FFFF00" w:val="clear"/>
        </w:rPr>
      </w:pPr>
      <w:r>
        <w:rPr>
          <w:rFonts w:eastAsia="NSimSun" w:cs="Arial Unicode MS"/>
          <w:color w:val="000000"/>
          <w:sz w:val="28"/>
        </w:rPr>
        <w:t>- перечень нереализованных или реализованных частично мероприятий (из числа предусмотренных к реализации в отчетном году) с указанием причин их реализации не в полном объеме, анализ факторов, повлиявших на их реализацию;</w:t>
      </w:r>
    </w:p>
    <w:p>
      <w:pPr>
        <w:pStyle w:val="ConsPlusNormal"/>
        <w:ind w:firstLine="540"/>
        <w:jc w:val="both"/>
        <w:rPr>
          <w:rFonts w:eastAsia="NSimSun" w:cs="Arial Unicode MS"/>
          <w:sz w:val="28"/>
          <w:shd w:fill="FFFF00" w:val="clear"/>
        </w:rPr>
      </w:pPr>
      <w:r>
        <w:rPr>
          <w:rFonts w:eastAsia="NSimSun" w:cs="Arial Unicode MS"/>
          <w:color w:val="000000"/>
          <w:sz w:val="28"/>
        </w:rPr>
        <w:t>- анализ последствий нереализации мероприятий;</w:t>
      </w:r>
    </w:p>
    <w:p>
      <w:pPr>
        <w:pStyle w:val="ConsPlusNormal"/>
        <w:suppressAutoHyphens w:val="false"/>
        <w:ind w:firstLine="540"/>
        <w:jc w:val="both"/>
        <w:rPr>
          <w:rFonts w:eastAsia="NSimSun" w:cs="Arial Unicode MS"/>
          <w:sz w:val="28"/>
        </w:rPr>
      </w:pPr>
      <w:r>
        <w:rPr>
          <w:rFonts w:eastAsia="NSimSun" w:cs="Arial Unicode MS"/>
          <w:color w:val="000000"/>
          <w:sz w:val="28"/>
        </w:rPr>
        <w:t>- результаты использования бюджетных ассигнований и иных средств на реализацию мероприятий структурных элементов государственной программы с указанием причин неосвоения (неполного освоения) бюджетных ассигнований.</w:t>
      </w:r>
    </w:p>
    <w:p>
      <w:pPr>
        <w:pStyle w:val="ConsPlusNormal"/>
        <w:suppressAutoHyphens w:val="false"/>
        <w:ind w:firstLine="540"/>
        <w:jc w:val="both"/>
        <w:rPr>
          <w:shd w:fill="FFFF00" w:val="clear"/>
        </w:rPr>
      </w:pPr>
      <w:r>
        <w:rPr>
          <w:rFonts w:eastAsia="NSimSun" w:cs="Arial Unicode MS"/>
          <w:color w:val="000000"/>
          <w:sz w:val="28"/>
        </w:rPr>
        <w:t xml:space="preserve">64. Сводный годовой доклад о ходе реализации и об оценке эффективности государственных программ за отчетный год рассматривается на заседании </w:t>
      </w:r>
      <w:r>
        <w:rPr>
          <w:rFonts w:cs="Times New Roman"/>
          <w:sz w:val="28"/>
          <w:szCs w:val="28"/>
        </w:rPr>
        <w:t>совещательного органа (совета), уполномоченного рассматривать результаты оценки эффективности государственных программ.</w:t>
      </w:r>
    </w:p>
    <w:p>
      <w:pPr>
        <w:pStyle w:val="Normal"/>
        <w:suppressAutoHyphens w:val="false"/>
        <w:ind w:firstLine="709"/>
        <w:jc w:val="both"/>
        <w:rPr>
          <w:shd w:fill="FFFF00" w:val="clear"/>
        </w:rPr>
      </w:pPr>
      <w:r>
        <w:rPr>
          <w:rFonts w:ascii="Times New Roman" w:hAnsi="Times New Roman"/>
          <w:color w:val="000000"/>
          <w:sz w:val="28"/>
          <w:szCs w:val="28"/>
        </w:rPr>
        <w:t>Сводный годовой доклад о ходе реализации и об оценке эффективности государственных программ за отчетный год</w:t>
      </w:r>
      <w:r>
        <w:rPr>
          <w:rFonts w:cs="Times New Roman" w:ascii="Times New Roman" w:hAnsi="Times New Roman"/>
          <w:sz w:val="28"/>
          <w:szCs w:val="28"/>
        </w:rPr>
        <w:t xml:space="preserve"> департаментом экономического развития Брянской области в срок до 1 апреля года, следующего за отчетным, направляются в Правительство Брянской области.</w:t>
      </w:r>
    </w:p>
    <w:p>
      <w:pPr>
        <w:pStyle w:val="ConsPlusNormal"/>
        <w:suppressAutoHyphens w:val="false"/>
        <w:ind w:firstLine="540"/>
        <w:jc w:val="both"/>
        <w:rPr>
          <w:rFonts w:eastAsia="NSimSun" w:cs="Arial Unicode MS"/>
          <w:sz w:val="28"/>
          <w:shd w:fill="FFFF00" w:val="clear"/>
        </w:rPr>
      </w:pPr>
      <w:r>
        <w:rPr>
          <w:rFonts w:eastAsia="NSimSun" w:cs="Arial Unicode MS"/>
          <w:color w:val="000000"/>
          <w:sz w:val="28"/>
        </w:rPr>
        <w:t>65. По результатам мониторинга департамент экономического развития Брянской области совместно с региональным проектным офисом и департаментом финансов Брянской области может внести предложения о необходимости пересмотра мероприятий (результатов) государственной программы, изменения целей и задач государственной программы, показателей и объемов финансового обеспечения государственной программы.</w:t>
      </w:r>
    </w:p>
    <w:p>
      <w:pPr>
        <w:pStyle w:val="ConsPlusNormal"/>
        <w:suppressAutoHyphens w:val="false"/>
        <w:ind w:firstLine="540"/>
        <w:jc w:val="both"/>
        <w:rPr>
          <w:rFonts w:cs="Times New Roman"/>
          <w:sz w:val="28"/>
          <w:szCs w:val="28"/>
          <w:shd w:fill="FFFF00" w:val="clear"/>
        </w:rPr>
      </w:pPr>
      <w:r>
        <w:rPr>
          <w:rFonts w:cs="Times New Roman"/>
          <w:color w:val="000000"/>
          <w:sz w:val="28"/>
          <w:szCs w:val="28"/>
        </w:rPr>
        <w:t>По результатам оценки эффективности совет может внести предложения о необходимости пересмотра (исключения) мероприятий государственной программы, а также изменения целей и задач государственной программы, показателей и объемов финансового обеспечения мероприятий либо о досрочном прекращении реализации государственной программы полностью или частично.</w:t>
      </w:r>
    </w:p>
    <w:p>
      <w:pPr>
        <w:pStyle w:val="ConsPlusNormal"/>
        <w:suppressAutoHyphens w:val="false"/>
        <w:ind w:firstLine="540"/>
        <w:jc w:val="both"/>
        <w:rPr>
          <w:rFonts w:cs="Times New Roman"/>
          <w:sz w:val="28"/>
          <w:szCs w:val="28"/>
          <w:shd w:fill="FFFF00" w:val="clear"/>
        </w:rPr>
      </w:pPr>
      <w:r>
        <w:rPr>
          <w:rFonts w:cs="Times New Roman"/>
          <w:color w:val="000000"/>
          <w:sz w:val="28"/>
          <w:szCs w:val="28"/>
        </w:rPr>
        <w:t>Ответственный исполнитель с учетом результатов оценки эффективности и решения совета готовит проект постановления Правительства Брянской области о внесении изменений в государственную программу и направляет его на согласование в установленном порядке.</w:t>
      </w:r>
    </w:p>
    <w:p>
      <w:pPr>
        <w:pStyle w:val="ConsPlusNormal"/>
        <w:suppressAutoHyphens w:val="false"/>
        <w:ind w:firstLine="540"/>
        <w:jc w:val="both"/>
        <w:rPr>
          <w:rFonts w:eastAsia="NSimSun" w:cs="Arial Unicode MS"/>
          <w:color w:val="000000"/>
          <w:sz w:val="28"/>
        </w:rPr>
      </w:pPr>
      <w:r>
        <w:rPr>
          <w:rFonts w:eastAsia="NSimSun" w:cs="Arial Unicode MS"/>
          <w:color w:val="000000"/>
          <w:sz w:val="28"/>
        </w:rPr>
        <w:t xml:space="preserve">66. </w:t>
      </w:r>
      <w:r>
        <w:rPr>
          <w:rFonts w:cs="Times New Roman"/>
          <w:color w:val="000000"/>
          <w:sz w:val="28"/>
          <w:szCs w:val="28"/>
        </w:rPr>
        <w:t>Сводные отчеты о реализации государственных программ Брянской области по итогам 1 квартала, полугодия и 9 месяцев отчетного года, а также с</w:t>
      </w:r>
      <w:r>
        <w:rPr>
          <w:rFonts w:eastAsia="NSimSun" w:cs="Arial Unicode MS"/>
          <w:color w:val="000000"/>
          <w:sz w:val="28"/>
        </w:rPr>
        <w:t>водный годовой доклад о ходе реализации и об оценке эффективности государственных программ подлежит размещению на официальном сайте департамента экономического развития Брянской области в сети Интернет.</w:t>
      </w:r>
    </w:p>
    <w:p>
      <w:pPr>
        <w:pStyle w:val="ConsPlusNormal"/>
        <w:suppressAutoHyphens w:val="false"/>
        <w:ind w:firstLine="540"/>
        <w:jc w:val="both"/>
        <w:rPr/>
      </w:pPr>
      <w:r>
        <w:rPr/>
      </w:r>
    </w:p>
    <w:p>
      <w:pPr>
        <w:pStyle w:val="ConsPlusNormal"/>
        <w:suppressAutoHyphens w:val="false"/>
        <w:jc w:val="center"/>
        <w:rPr>
          <w:rFonts w:cs="Times New Roman"/>
          <w:b/>
          <w:b/>
          <w:sz w:val="28"/>
          <w:szCs w:val="28"/>
        </w:rPr>
      </w:pPr>
      <w:r>
        <w:rPr>
          <w:rFonts w:cs="Times New Roman"/>
          <w:b/>
          <w:sz w:val="28"/>
          <w:szCs w:val="28"/>
        </w:rPr>
        <w:t>VI. Полномочия исполнительных органов государственной власти Брянской области при разработке и реализации государственных программ</w:t>
      </w:r>
    </w:p>
    <w:p>
      <w:pPr>
        <w:pStyle w:val="ConsPlusNormal"/>
        <w:suppressAutoHyphens w:val="false"/>
        <w:jc w:val="center"/>
        <w:rPr>
          <w:rFonts w:cs="Times New Roman"/>
          <w:b/>
          <w:b/>
          <w:sz w:val="28"/>
          <w:szCs w:val="28"/>
        </w:rPr>
      </w:pPr>
      <w:r>
        <w:rPr>
          <w:rFonts w:cs="Times New Roman"/>
          <w:b/>
          <w:sz w:val="28"/>
          <w:szCs w:val="28"/>
        </w:rPr>
      </w:r>
    </w:p>
    <w:p>
      <w:pPr>
        <w:pStyle w:val="Normal"/>
        <w:suppressAutoHyphens w:val="false"/>
        <w:ind w:firstLine="709"/>
        <w:jc w:val="both"/>
        <w:rPr>
          <w:rFonts w:ascii="Times New Roman" w:hAnsi="Times New Roman"/>
          <w:sz w:val="28"/>
          <w:shd w:fill="FFFF00" w:val="clear"/>
        </w:rPr>
      </w:pPr>
      <w:r>
        <w:rPr>
          <w:rFonts w:ascii="Times New Roman" w:hAnsi="Times New Roman"/>
          <w:color w:val="000000"/>
          <w:sz w:val="28"/>
        </w:rPr>
        <w:t>67. Ответственный исполнитель:</w:t>
      </w:r>
    </w:p>
    <w:p>
      <w:pPr>
        <w:pStyle w:val="Normal"/>
        <w:suppressAutoHyphens w:val="false"/>
        <w:ind w:firstLine="709"/>
        <w:jc w:val="both"/>
        <w:rPr>
          <w:rFonts w:ascii="Times New Roman" w:hAnsi="Times New Roman"/>
          <w:sz w:val="28"/>
          <w:shd w:fill="FFFF00" w:val="clear"/>
        </w:rPr>
      </w:pPr>
      <w:r>
        <w:rPr>
          <w:rFonts w:ascii="Times New Roman" w:hAnsi="Times New Roman"/>
          <w:color w:val="000000"/>
          <w:sz w:val="28"/>
        </w:rPr>
        <w:t>обеспечивает разработку государственной программы, ее согласование;</w:t>
      </w:r>
    </w:p>
    <w:p>
      <w:pPr>
        <w:pStyle w:val="Normal"/>
        <w:suppressAutoHyphens w:val="false"/>
        <w:ind w:firstLine="709"/>
        <w:jc w:val="both"/>
        <w:rPr>
          <w:rFonts w:ascii="Times New Roman" w:hAnsi="Times New Roman"/>
          <w:sz w:val="28"/>
          <w:shd w:fill="FFFF00" w:val="clear"/>
        </w:rPr>
      </w:pPr>
      <w:r>
        <w:rPr>
          <w:rFonts w:ascii="Times New Roman" w:hAnsi="Times New Roman"/>
          <w:color w:val="000000"/>
          <w:sz w:val="28"/>
        </w:rPr>
        <w:t>организует реализацию государственной программы, формирует предложения о внесении изменений в государственную программу в соответствии с установленными настоящим Порядком требованиями и несет ответственность за достижение целевых значений показателей, представляет по запросу департамента экономического развития Брянской области и департамента финансов Брянской области сведения, необходимые для проведения мониторинга реализации государственной программы;</w:t>
      </w:r>
    </w:p>
    <w:p>
      <w:pPr>
        <w:pStyle w:val="Normal"/>
        <w:suppressAutoHyphens w:val="false"/>
        <w:ind w:firstLine="709"/>
        <w:jc w:val="both"/>
        <w:rPr>
          <w:rFonts w:ascii="Times New Roman" w:hAnsi="Times New Roman"/>
          <w:sz w:val="28"/>
          <w:shd w:fill="FFFF00" w:val="clear"/>
        </w:rPr>
      </w:pPr>
      <w:r>
        <w:rPr>
          <w:rFonts w:ascii="Times New Roman" w:hAnsi="Times New Roman"/>
          <w:color w:val="000000"/>
          <w:sz w:val="28"/>
        </w:rPr>
        <w:t>запрашивает у соисполнителей информацию, необходимую для подготовки ответов на запросы департамента экономического развития Брянской области и департамента финансов Брянской области;</w:t>
      </w:r>
    </w:p>
    <w:p>
      <w:pPr>
        <w:pStyle w:val="Normal"/>
        <w:suppressAutoHyphens w:val="false"/>
        <w:ind w:firstLine="709"/>
        <w:jc w:val="both"/>
        <w:rPr>
          <w:rFonts w:ascii="Times New Roman" w:hAnsi="Times New Roman"/>
          <w:sz w:val="28"/>
          <w:shd w:fill="FFFF00" w:val="clear"/>
        </w:rPr>
      </w:pPr>
      <w:r>
        <w:rPr>
          <w:rFonts w:ascii="Times New Roman" w:hAnsi="Times New Roman"/>
          <w:color w:val="000000"/>
          <w:sz w:val="28"/>
        </w:rPr>
        <w:t>проводит мониторинг реализации и оценку эффективности государственной программы;</w:t>
      </w:r>
    </w:p>
    <w:p>
      <w:pPr>
        <w:pStyle w:val="Normal"/>
        <w:suppressAutoHyphens w:val="false"/>
        <w:ind w:firstLine="709"/>
        <w:jc w:val="both"/>
        <w:rPr>
          <w:rFonts w:ascii="Times New Roman" w:hAnsi="Times New Roman"/>
          <w:sz w:val="28"/>
          <w:shd w:fill="FFFF00" w:val="clear"/>
        </w:rPr>
      </w:pPr>
      <w:r>
        <w:rPr>
          <w:rFonts w:ascii="Times New Roman" w:hAnsi="Times New Roman"/>
          <w:color w:val="000000"/>
          <w:sz w:val="28"/>
        </w:rPr>
        <w:t>запрашивает у соисполнителей информацию, необходимую для проведения мониторинга реализации и оценки эффективности, подготовки годового отчета о ходе реализации и оценке эффективности государственной программы;</w:t>
      </w:r>
    </w:p>
    <w:p>
      <w:pPr>
        <w:pStyle w:val="Normal"/>
        <w:suppressAutoHyphens w:val="false"/>
        <w:ind w:firstLine="709"/>
        <w:jc w:val="both"/>
        <w:rPr>
          <w:rFonts w:ascii="Times New Roman" w:hAnsi="Times New Roman"/>
          <w:sz w:val="28"/>
          <w:shd w:fill="FFFF00" w:val="clear"/>
        </w:rPr>
      </w:pPr>
      <w:r>
        <w:rPr>
          <w:rFonts w:ascii="Times New Roman" w:hAnsi="Times New Roman"/>
          <w:color w:val="000000"/>
          <w:sz w:val="28"/>
        </w:rPr>
        <w:t>подготавливает годовой отчет и представляет его в департамент экономического развития Брянской области.</w:t>
      </w:r>
    </w:p>
    <w:p>
      <w:pPr>
        <w:pStyle w:val="Normal"/>
        <w:suppressAutoHyphens w:val="false"/>
        <w:ind w:firstLine="709"/>
        <w:jc w:val="both"/>
        <w:rPr/>
      </w:pPr>
      <w:r>
        <w:rPr>
          <w:rFonts w:ascii="Times New Roman" w:hAnsi="Times New Roman"/>
          <w:color w:val="000000"/>
          <w:sz w:val="28"/>
        </w:rPr>
        <w:t xml:space="preserve">68. </w:t>
      </w:r>
      <w:r>
        <w:rPr>
          <w:color w:val="000000"/>
          <w:sz w:val="28"/>
        </w:rPr>
        <w:t>Соисполнители:</w:t>
      </w:r>
    </w:p>
    <w:p>
      <w:pPr>
        <w:pStyle w:val="Normal"/>
        <w:suppressAutoHyphens w:val="false"/>
        <w:ind w:firstLine="709"/>
        <w:jc w:val="both"/>
        <w:rPr>
          <w:rFonts w:ascii="Times New Roman" w:hAnsi="Times New Roman"/>
          <w:sz w:val="28"/>
          <w:shd w:fill="FFFF00" w:val="clear"/>
        </w:rPr>
      </w:pPr>
      <w:r>
        <w:rPr>
          <w:rFonts w:ascii="Times New Roman" w:hAnsi="Times New Roman"/>
          <w:color w:val="000000"/>
          <w:sz w:val="28"/>
        </w:rPr>
        <w:t>участвуют в разработке и осуществляют реализацию мероприятий государственной программы, в отношении которых они являются соисполнителями;</w:t>
      </w:r>
    </w:p>
    <w:p>
      <w:pPr>
        <w:pStyle w:val="Normal"/>
        <w:suppressAutoHyphens w:val="false"/>
        <w:ind w:firstLine="709"/>
        <w:jc w:val="both"/>
        <w:rPr>
          <w:rFonts w:ascii="Times New Roman" w:hAnsi="Times New Roman"/>
          <w:sz w:val="28"/>
          <w:shd w:fill="FFFF00" w:val="clear"/>
        </w:rPr>
      </w:pPr>
      <w:r>
        <w:rPr>
          <w:rFonts w:ascii="Times New Roman" w:hAnsi="Times New Roman"/>
          <w:color w:val="000000"/>
          <w:sz w:val="28"/>
        </w:rPr>
        <w:t>представляют в установленный срок ответственному исполнителю необходимую информацию для разработки и подготовки изменений в государственную программу для подготовки ответов на запросы департамента экономического развития Брянской области и департамента финансов Брянской области, информацию, необходимую для проведения мониторинга реализации и оценки эффективности государственной программы, подготовки годового отчета;</w:t>
      </w:r>
    </w:p>
    <w:p>
      <w:pPr>
        <w:pStyle w:val="Normal"/>
        <w:suppressAutoHyphens w:val="false"/>
        <w:ind w:firstLine="709"/>
        <w:jc w:val="both"/>
        <w:rPr>
          <w:rFonts w:ascii="Times New Roman" w:hAnsi="Times New Roman"/>
          <w:sz w:val="28"/>
          <w:shd w:fill="FFFF00" w:val="clear"/>
        </w:rPr>
      </w:pPr>
      <w:r>
        <w:rPr>
          <w:rFonts w:ascii="Times New Roman" w:hAnsi="Times New Roman"/>
          <w:color w:val="000000"/>
          <w:sz w:val="28"/>
        </w:rPr>
        <w:t>представляют ответственному исполнителю копии актов, подтверждающих сдачу и прием в эксплуатацию объектов, строительство которых завершено, актов выполнения работ и иных документов, подтверждающих исполнение обязательств по заключенным государственным контрактам в рамках реализации мероприятий государственной программы.</w:t>
      </w:r>
    </w:p>
    <w:sectPr>
      <w:headerReference w:type="default" r:id="rId4"/>
      <w:type w:val="nextPage"/>
      <w:pgSz w:w="11906" w:h="16838"/>
      <w:pgMar w:left="1134" w:right="1134" w:header="1134" w:top="1693"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ahoma">
    <w:charset w:val="cc"/>
    <w:family w:val="roman"/>
    <w:pitch w:val="variable"/>
  </w:font>
  <w:font w:name="Liberation Sans">
    <w:altName w:val="Arial"/>
    <w:charset w:val="cc"/>
    <w:family w:val="roman"/>
    <w:pitch w:val="variable"/>
  </w:font>
  <w:font w:name="Times New Roman">
    <w:charset w:val="cc"/>
    <w:family w:val="roman"/>
    <w:pitch w:val="variable"/>
  </w:font>
  <w:font w:name="Arial">
    <w:charset w:val="cc"/>
    <w:family w:val="roman"/>
    <w:pitch w:val="variable"/>
  </w:font>
  <w:font w:name="TimesNewRomanPSMT">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2"/>
      <w:jc w:val="center"/>
      <w:rPr/>
    </w:pPr>
    <w:r>
      <w:rPr/>
      <w:fldChar w:fldCharType="begin"/>
    </w:r>
    <w:r>
      <w:rPr/>
      <w:instrText> PAGE </w:instrText>
    </w:r>
    <w:r>
      <w:rPr/>
      <w:fldChar w:fldCharType="separate"/>
    </w:r>
    <w:r>
      <w:rPr/>
      <w:t>18</w:t>
    </w:r>
    <w:r>
      <w:rPr/>
      <w:fldChar w:fldCharType="end"/>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Unicode MS"/>
        <w:kern w:val="2"/>
        <w:sz w:val="24"/>
        <w:szCs w:val="24"/>
        <w:lang w:val="ru-RU" w:eastAsia="zh-CN" w:bidi="hi-IN"/>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before="0" w:after="0"/>
      <w:jc w:val="left"/>
    </w:pPr>
    <w:rPr>
      <w:rFonts w:ascii="Liberation Serif" w:hAnsi="Liberation Serif" w:eastAsia="NSimSun" w:cs="Arial Unicode MS"/>
      <w:color w:val="auto"/>
      <w:kern w:val="2"/>
      <w:sz w:val="24"/>
      <w:szCs w:val="24"/>
      <w:lang w:val="ru-RU" w:eastAsia="zh-CN" w:bidi="hi-IN"/>
    </w:rPr>
  </w:style>
  <w:style w:type="character" w:styleId="DefaultParagraphFont" w:default="1">
    <w:name w:val="Default Paragraph Font"/>
    <w:uiPriority w:val="1"/>
    <w:semiHidden/>
    <w:unhideWhenUsed/>
    <w:qFormat/>
    <w:rPr/>
  </w:style>
  <w:style w:type="character" w:styleId="Style14" w:customStyle="1">
    <w:name w:val="Интернет-ссылка"/>
    <w:rPr>
      <w:color w:val="000080"/>
      <w:u w:val="single"/>
    </w:rPr>
  </w:style>
  <w:style w:type="character" w:styleId="Style15" w:customStyle="1">
    <w:name w:val="Текст выноски Знак"/>
    <w:basedOn w:val="DefaultParagraphFont"/>
    <w:uiPriority w:val="99"/>
    <w:semiHidden/>
    <w:qFormat/>
    <w:rsid w:val="00034685"/>
    <w:rPr>
      <w:rFonts w:ascii="Tahoma" w:hAnsi="Tahoma" w:cs="Mangal"/>
      <w:sz w:val="16"/>
      <w:szCs w:val="14"/>
    </w:rPr>
  </w:style>
  <w:style w:type="paragraph" w:styleId="Style16" w:customStyle="1">
    <w:name w:val="Заголовок"/>
    <w:basedOn w:val="Normal"/>
    <w:next w:val="Style17"/>
    <w:qFormat/>
    <w:pPr>
      <w:keepNext w:val="true"/>
      <w:spacing w:before="240" w:after="120"/>
    </w:pPr>
    <w:rPr>
      <w:rFonts w:ascii="Liberation Sans" w:hAnsi="Liberation Sans" w:eastAsia="Microsoft YaHei"/>
      <w:sz w:val="28"/>
      <w:szCs w:val="28"/>
    </w:rPr>
  </w:style>
  <w:style w:type="paragraph" w:styleId="Style17">
    <w:name w:val="Body Text"/>
    <w:basedOn w:val="Normal"/>
    <w:pPr>
      <w:spacing w:lineRule="auto" w:line="276" w:before="0" w:after="140"/>
    </w:pPr>
    <w:rPr/>
  </w:style>
  <w:style w:type="paragraph" w:styleId="Style18">
    <w:name w:val="List"/>
    <w:basedOn w:val="Style17"/>
    <w:pPr/>
    <w:rPr/>
  </w:style>
  <w:style w:type="paragraph" w:styleId="Style19">
    <w:name w:val="Caption"/>
    <w:basedOn w:val="Normal"/>
    <w:qFormat/>
    <w:pPr>
      <w:suppressLineNumbers/>
      <w:spacing w:before="120" w:after="120"/>
    </w:pPr>
    <w:rPr>
      <w:rFonts w:cs="Arial Unicode MS"/>
      <w:i/>
      <w:iCs/>
      <w:sz w:val="24"/>
      <w:szCs w:val="24"/>
    </w:rPr>
  </w:style>
  <w:style w:type="paragraph" w:styleId="Style20">
    <w:name w:val="Указатель"/>
    <w:basedOn w:val="Normal"/>
    <w:qFormat/>
    <w:pPr>
      <w:suppressLineNumbers/>
    </w:pPr>
    <w:rPr>
      <w:rFonts w:cs="Arial Unicode MS"/>
    </w:rPr>
  </w:style>
  <w:style w:type="paragraph" w:styleId="Caption">
    <w:name w:val="caption"/>
    <w:basedOn w:val="Normal"/>
    <w:qFormat/>
    <w:pPr>
      <w:suppressLineNumbers/>
      <w:spacing w:before="120" w:after="120"/>
    </w:pPr>
    <w:rPr>
      <w:i/>
      <w:iCs/>
    </w:rPr>
  </w:style>
  <w:style w:type="paragraph" w:styleId="Indexheading">
    <w:name w:val="index heading"/>
    <w:basedOn w:val="Normal"/>
    <w:qFormat/>
    <w:pPr>
      <w:suppressLineNumbers/>
    </w:pPr>
    <w:rPr/>
  </w:style>
  <w:style w:type="paragraph" w:styleId="ConsPlusNormal" w:customStyle="1">
    <w:name w:val="ConsPlusNormal"/>
    <w:qFormat/>
    <w:pPr>
      <w:widowControl w:val="false"/>
      <w:suppressAutoHyphens w:val="true"/>
      <w:bidi w:val="0"/>
      <w:spacing w:before="0" w:after="0"/>
      <w:jc w:val="left"/>
    </w:pPr>
    <w:rPr>
      <w:rFonts w:ascii="Times New Roman" w:hAnsi="Times New Roman" w:eastAsia="Arial" w:cs="Courier New"/>
      <w:color w:val="auto"/>
      <w:kern w:val="2"/>
      <w:sz w:val="24"/>
      <w:szCs w:val="24"/>
      <w:lang w:val="ru-RU" w:eastAsia="zh-CN" w:bidi="hi-IN"/>
    </w:rPr>
  </w:style>
  <w:style w:type="paragraph" w:styleId="ConsPlusTitle" w:customStyle="1">
    <w:name w:val="ConsPlusTitle"/>
    <w:qFormat/>
    <w:pPr>
      <w:widowControl w:val="false"/>
      <w:suppressAutoHyphens w:val="true"/>
      <w:bidi w:val="0"/>
      <w:spacing w:before="0" w:after="0"/>
      <w:jc w:val="left"/>
    </w:pPr>
    <w:rPr>
      <w:rFonts w:ascii="Arial" w:hAnsi="Arial" w:eastAsia="Arial" w:cs="Courier New"/>
      <w:b/>
      <w:color w:val="auto"/>
      <w:kern w:val="2"/>
      <w:sz w:val="24"/>
      <w:szCs w:val="24"/>
      <w:lang w:val="ru-RU" w:eastAsia="zh-CN" w:bidi="hi-IN"/>
    </w:rPr>
  </w:style>
  <w:style w:type="paragraph" w:styleId="BalloonText">
    <w:name w:val="Balloon Text"/>
    <w:basedOn w:val="Normal"/>
    <w:uiPriority w:val="99"/>
    <w:semiHidden/>
    <w:unhideWhenUsed/>
    <w:qFormat/>
    <w:rsid w:val="00034685"/>
    <w:pPr/>
    <w:rPr>
      <w:rFonts w:ascii="Tahoma" w:hAnsi="Tahoma" w:cs="Mangal"/>
      <w:sz w:val="16"/>
      <w:szCs w:val="14"/>
    </w:rPr>
  </w:style>
  <w:style w:type="paragraph" w:styleId="Style21">
    <w:name w:val="Верхний и нижний колонтитулы"/>
    <w:basedOn w:val="Normal"/>
    <w:qFormat/>
    <w:pPr>
      <w:suppressLineNumbers/>
      <w:tabs>
        <w:tab w:val="clear" w:pos="720"/>
        <w:tab w:val="center" w:pos="4819" w:leader="none"/>
        <w:tab w:val="right" w:pos="9638" w:leader="none"/>
      </w:tabs>
    </w:pPr>
    <w:rPr/>
  </w:style>
  <w:style w:type="paragraph" w:styleId="Style22">
    <w:name w:val="Header"/>
    <w:basedOn w:val="Style21"/>
    <w:pPr>
      <w:suppressLineNumbers/>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login.consultant.ru/link/?req=doc&amp;base=LAW&amp;n=441068&amp;dst=533&amp;field=134&amp;date=24.04.2023" TargetMode="External"/><Relationship Id="rId3" Type="http://schemas.openxmlformats.org/officeDocument/2006/relationships/hyperlink" Target="consultantplus://offline/ref=F9876EF75EE593540D885E36CCA0D170D0F7FC550D58632D8FB9A2A42A3B0DEB82A7F9ADFF9F37BDFB3351EC7F0339E576FC8E981904G5J" TargetMode="External"/><Relationship Id="rId4"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142</TotalTime>
  <Application>LibreOffice/7.0.1.2$Windows_X86_64 LibreOffice_project/7cbcfc562f6eb6708b5ff7d7397325de9e764452</Application>
  <Pages>18</Pages>
  <Words>4909</Words>
  <Characters>40064</Characters>
  <CharactersWithSpaces>44809</CharactersWithSpaces>
  <Paragraphs>221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2023-06-23T12:40:00Z</dcterms:created>
  <dc:creator>Бутавко Юлия Александровна</dc:creator>
  <dc:description/>
  <dc:language>ru-RU</dc:language>
  <cp:lastModifiedBy/>
  <cp:lastPrinted>2023-07-03T17:04:00Z</cp:lastPrinted>
  <dcterms:modified xsi:type="dcterms:W3CDTF">2023-07-05T11:09:54Z</dcterms:modified>
  <cp:revision>37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